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819"/>
      </w:tblGrid>
      <w:tr w:rsidR="001F6546" w:rsidRPr="00B7615D" w:rsidTr="00E153DA">
        <w:tc>
          <w:tcPr>
            <w:tcW w:w="5245" w:type="dxa"/>
          </w:tcPr>
          <w:p w:rsidR="001F6546" w:rsidRPr="00B7615D" w:rsidRDefault="001F6546" w:rsidP="00B7615D">
            <w:pPr>
              <w:pStyle w:val="Body"/>
              <w:widowControl w:val="0"/>
              <w:jc w:val="center"/>
              <w:rPr>
                <w:rFonts w:cs="Arial"/>
                <w:b/>
                <w:sz w:val="22"/>
                <w:szCs w:val="22"/>
                <w:lang w:val="hu-HU"/>
              </w:rPr>
            </w:pPr>
            <w:r w:rsidRPr="00B7615D">
              <w:rPr>
                <w:rFonts w:cs="Arial"/>
                <w:b/>
                <w:sz w:val="22"/>
                <w:szCs w:val="22"/>
                <w:lang w:val="ru-RU"/>
              </w:rPr>
              <w:t>ДОГОВОР ОБ ОКАЗАНИИ ЮРИДИЧЕСКИХ УСЛУГ</w:t>
            </w:r>
          </w:p>
        </w:tc>
        <w:tc>
          <w:tcPr>
            <w:tcW w:w="4819" w:type="dxa"/>
          </w:tcPr>
          <w:p w:rsidR="001F6546" w:rsidRPr="00B7615D" w:rsidRDefault="001F6546" w:rsidP="00B7615D">
            <w:pPr>
              <w:pStyle w:val="Body"/>
              <w:widowControl w:val="0"/>
              <w:jc w:val="center"/>
              <w:rPr>
                <w:rFonts w:cs="Arial"/>
                <w:b/>
                <w:sz w:val="22"/>
                <w:szCs w:val="22"/>
              </w:rPr>
            </w:pPr>
            <w:r w:rsidRPr="00B7615D">
              <w:rPr>
                <w:rFonts w:cs="Arial"/>
                <w:b/>
                <w:sz w:val="22"/>
                <w:szCs w:val="22"/>
              </w:rPr>
              <w:t>LEGAL SERVICES AGREEMENT</w:t>
            </w:r>
          </w:p>
        </w:tc>
      </w:tr>
      <w:tr w:rsidR="001F6546" w:rsidRPr="00B7615D" w:rsidTr="00E153DA">
        <w:tc>
          <w:tcPr>
            <w:tcW w:w="5245" w:type="dxa"/>
          </w:tcPr>
          <w:p w:rsidR="001F6546" w:rsidRPr="00B7615D" w:rsidRDefault="001F6546" w:rsidP="009779FC">
            <w:pPr>
              <w:pStyle w:val="Body4"/>
              <w:widowControl w:val="0"/>
              <w:ind w:left="0"/>
              <w:rPr>
                <w:rFonts w:cs="Arial"/>
                <w:sz w:val="22"/>
                <w:szCs w:val="22"/>
                <w:lang w:val="ru-RU"/>
              </w:rPr>
            </w:pPr>
            <w:r w:rsidRPr="00B7615D">
              <w:rPr>
                <w:rFonts w:cs="Arial"/>
                <w:sz w:val="22"/>
                <w:szCs w:val="22"/>
                <w:lang w:val="ru-RU"/>
              </w:rPr>
              <w:t>Настоящий Договор об оказании юридических услуг (далее –</w:t>
            </w:r>
            <w:r w:rsidR="00D6551E" w:rsidRPr="00B7615D">
              <w:rPr>
                <w:rFonts w:cs="Arial"/>
                <w:sz w:val="22"/>
                <w:szCs w:val="22"/>
                <w:lang w:val="ru-RU"/>
              </w:rPr>
              <w:t xml:space="preserve"> </w:t>
            </w:r>
            <w:r w:rsidR="00A04873" w:rsidRPr="00B7615D">
              <w:rPr>
                <w:rFonts w:cs="Arial"/>
                <w:sz w:val="22"/>
                <w:szCs w:val="22"/>
                <w:lang w:val="ru-RU"/>
              </w:rPr>
              <w:t>настоящий</w:t>
            </w:r>
            <w:r w:rsidRPr="00B7615D">
              <w:rPr>
                <w:rFonts w:cs="Arial"/>
                <w:sz w:val="22"/>
                <w:szCs w:val="22"/>
                <w:lang w:val="ru-RU"/>
              </w:rPr>
              <w:t xml:space="preserve"> </w:t>
            </w:r>
            <w:r w:rsidRPr="00B7615D">
              <w:rPr>
                <w:rFonts w:cs="Arial"/>
                <w:b/>
                <w:sz w:val="22"/>
                <w:szCs w:val="22"/>
                <w:lang w:val="ru-RU"/>
              </w:rPr>
              <w:t>«Договор»</w:t>
            </w:r>
            <w:r w:rsidRPr="00B7615D">
              <w:rPr>
                <w:rFonts w:cs="Arial"/>
                <w:sz w:val="22"/>
                <w:szCs w:val="22"/>
                <w:lang w:val="ru-RU"/>
              </w:rPr>
              <w:t xml:space="preserve">) </w:t>
            </w:r>
            <w:r w:rsidR="00D04781" w:rsidRPr="00B7615D">
              <w:rPr>
                <w:rFonts w:cs="Arial"/>
                <w:sz w:val="22"/>
                <w:szCs w:val="22"/>
                <w:lang w:val="ru-RU"/>
              </w:rPr>
              <w:t xml:space="preserve">заключен </w:t>
            </w:r>
            <w:r w:rsidR="00790063" w:rsidRPr="00B7615D">
              <w:rPr>
                <w:rFonts w:cs="Arial"/>
                <w:sz w:val="22"/>
                <w:szCs w:val="22"/>
                <w:lang w:val="ru-RU"/>
              </w:rPr>
              <w:t>«__» </w:t>
            </w:r>
            <w:r w:rsidR="00C90794" w:rsidRPr="00B7615D">
              <w:rPr>
                <w:rFonts w:cs="Arial"/>
                <w:sz w:val="22"/>
                <w:szCs w:val="22"/>
                <w:lang w:val="ru-RU"/>
              </w:rPr>
              <w:t xml:space="preserve"> апреля 201</w:t>
            </w:r>
            <w:r w:rsidR="009779FC" w:rsidRPr="009779FC">
              <w:rPr>
                <w:rFonts w:cs="Arial"/>
                <w:sz w:val="22"/>
                <w:szCs w:val="22"/>
                <w:lang w:val="ru-RU"/>
              </w:rPr>
              <w:t>5</w:t>
            </w:r>
            <w:r w:rsidR="00E17782" w:rsidRPr="00B7615D">
              <w:rPr>
                <w:rFonts w:cs="Arial"/>
                <w:sz w:val="22"/>
                <w:szCs w:val="22"/>
                <w:lang w:val="ru-RU"/>
              </w:rPr>
              <w:t xml:space="preserve"> </w:t>
            </w:r>
            <w:r w:rsidRPr="00B7615D">
              <w:rPr>
                <w:rFonts w:cs="Arial"/>
                <w:sz w:val="22"/>
                <w:szCs w:val="22"/>
                <w:lang w:val="ru-RU"/>
              </w:rPr>
              <w:t xml:space="preserve">года в г. Москва </w:t>
            </w:r>
            <w:proofErr w:type="gramStart"/>
            <w:r w:rsidRPr="00B7615D">
              <w:rPr>
                <w:rFonts w:cs="Arial"/>
                <w:sz w:val="22"/>
                <w:szCs w:val="22"/>
                <w:lang w:val="ru-RU"/>
              </w:rPr>
              <w:t>между</w:t>
            </w:r>
            <w:proofErr w:type="gramEnd"/>
          </w:p>
        </w:tc>
        <w:tc>
          <w:tcPr>
            <w:tcW w:w="4819" w:type="dxa"/>
          </w:tcPr>
          <w:p w:rsidR="001F6546" w:rsidRPr="00B7615D" w:rsidRDefault="001F6546" w:rsidP="009779FC">
            <w:pPr>
              <w:pStyle w:val="Body"/>
              <w:widowControl w:val="0"/>
              <w:rPr>
                <w:rFonts w:cs="Arial"/>
                <w:sz w:val="22"/>
                <w:szCs w:val="22"/>
              </w:rPr>
            </w:pPr>
            <w:r w:rsidRPr="00B7615D">
              <w:rPr>
                <w:rFonts w:cs="Arial"/>
                <w:sz w:val="22"/>
                <w:szCs w:val="22"/>
              </w:rPr>
              <w:t xml:space="preserve">This Legal Services Agreement (hereinafter – </w:t>
            </w:r>
            <w:r w:rsidR="00866E5D" w:rsidRPr="00B7615D">
              <w:rPr>
                <w:rFonts w:cs="Arial"/>
                <w:sz w:val="22"/>
                <w:szCs w:val="22"/>
              </w:rPr>
              <w:t xml:space="preserve">this </w:t>
            </w:r>
            <w:r w:rsidRPr="00B7615D">
              <w:rPr>
                <w:rFonts w:cs="Arial"/>
                <w:b/>
                <w:sz w:val="22"/>
                <w:szCs w:val="22"/>
              </w:rPr>
              <w:t>“Agreement”</w:t>
            </w:r>
            <w:r w:rsidRPr="00B7615D">
              <w:rPr>
                <w:rFonts w:cs="Arial"/>
                <w:sz w:val="22"/>
                <w:szCs w:val="22"/>
              </w:rPr>
              <w:t>) is made and con</w:t>
            </w:r>
            <w:r w:rsidR="00CF4770" w:rsidRPr="00B7615D">
              <w:rPr>
                <w:rFonts w:cs="Arial"/>
                <w:sz w:val="22"/>
                <w:szCs w:val="22"/>
              </w:rPr>
              <w:t xml:space="preserve">cluded on (  ) April, </w:t>
            </w:r>
            <w:r w:rsidR="00435020" w:rsidRPr="00B7615D">
              <w:rPr>
                <w:rFonts w:cs="Arial"/>
                <w:sz w:val="22"/>
                <w:szCs w:val="22"/>
              </w:rPr>
              <w:t xml:space="preserve"> </w:t>
            </w:r>
            <w:r w:rsidR="00352897" w:rsidRPr="00B7615D">
              <w:rPr>
                <w:rFonts w:cs="Arial"/>
                <w:sz w:val="22"/>
                <w:szCs w:val="22"/>
              </w:rPr>
              <w:t>201</w:t>
            </w:r>
            <w:r w:rsidR="009779FC">
              <w:rPr>
                <w:rFonts w:cs="Arial"/>
                <w:sz w:val="22"/>
                <w:szCs w:val="22"/>
              </w:rPr>
              <w:t>5</w:t>
            </w:r>
            <w:r w:rsidRPr="00B7615D">
              <w:rPr>
                <w:rFonts w:cs="Arial"/>
                <w:sz w:val="22"/>
                <w:szCs w:val="22"/>
              </w:rPr>
              <w:t xml:space="preserve"> between</w:t>
            </w:r>
          </w:p>
        </w:tc>
        <w:bookmarkStart w:id="0" w:name="bmkStart"/>
        <w:bookmarkEnd w:id="0"/>
      </w:tr>
      <w:tr w:rsidR="001F6546" w:rsidRPr="00B7615D" w:rsidTr="00E153DA">
        <w:tc>
          <w:tcPr>
            <w:tcW w:w="5245" w:type="dxa"/>
          </w:tcPr>
          <w:p w:rsidR="001F6546" w:rsidRPr="00B7615D" w:rsidRDefault="00790063" w:rsidP="00B7615D">
            <w:pPr>
              <w:pStyle w:val="Parties"/>
              <w:widowControl w:val="0"/>
              <w:rPr>
                <w:rFonts w:cs="Arial"/>
                <w:sz w:val="22"/>
                <w:szCs w:val="22"/>
                <w:lang w:val="ru-RU"/>
              </w:rPr>
            </w:pPr>
            <w:r w:rsidRPr="00B7615D">
              <w:rPr>
                <w:rFonts w:cs="Arial"/>
                <w:b/>
                <w:sz w:val="22"/>
                <w:szCs w:val="22"/>
                <w:lang w:val="ru-RU"/>
              </w:rPr>
              <w:t>АО «Русатом Оверсиз»</w:t>
            </w:r>
            <w:r w:rsidR="001F6546" w:rsidRPr="00B7615D">
              <w:rPr>
                <w:rFonts w:cs="Arial"/>
                <w:sz w:val="22"/>
                <w:szCs w:val="22"/>
                <w:lang w:val="ru-RU"/>
              </w:rPr>
              <w:t xml:space="preserve">, учрежденным в соответствии с законодательством Российской Федерации, расположенным по адресу: </w:t>
            </w:r>
            <w:r w:rsidRPr="00B7615D">
              <w:rPr>
                <w:rFonts w:cs="Arial"/>
                <w:sz w:val="22"/>
                <w:szCs w:val="22"/>
                <w:lang w:val="ru-RU"/>
              </w:rPr>
              <w:t>119180, Москва, Старомонетный пер. 26</w:t>
            </w:r>
            <w:r w:rsidR="001F6546" w:rsidRPr="00B7615D">
              <w:rPr>
                <w:rFonts w:cs="Arial"/>
                <w:sz w:val="22"/>
                <w:szCs w:val="22"/>
                <w:lang w:val="ru-RU"/>
              </w:rPr>
              <w:t xml:space="preserve"> (далее – </w:t>
            </w:r>
            <w:r w:rsidR="001F6546" w:rsidRPr="00B7615D">
              <w:rPr>
                <w:rFonts w:cs="Arial"/>
                <w:b/>
                <w:sz w:val="22"/>
                <w:szCs w:val="22"/>
                <w:lang w:val="ru-RU"/>
              </w:rPr>
              <w:t>«Заказчик»</w:t>
            </w:r>
            <w:r w:rsidR="001F6546" w:rsidRPr="00B7615D">
              <w:rPr>
                <w:rFonts w:cs="Arial"/>
                <w:sz w:val="22"/>
                <w:szCs w:val="22"/>
                <w:lang w:val="ru-RU"/>
              </w:rPr>
              <w:t>), в лице</w:t>
            </w:r>
            <w:r w:rsidR="00F36DD5" w:rsidRPr="00B7615D">
              <w:rPr>
                <w:rFonts w:cs="Arial"/>
                <w:sz w:val="22"/>
                <w:szCs w:val="22"/>
                <w:lang w:val="ru-RU"/>
              </w:rPr>
              <w:t xml:space="preserve"> </w:t>
            </w:r>
            <w:r w:rsidR="005428E0" w:rsidRPr="00B7615D">
              <w:rPr>
                <w:rFonts w:cs="Arial"/>
                <w:sz w:val="22"/>
                <w:szCs w:val="22"/>
                <w:lang w:val="ru-RU"/>
              </w:rPr>
              <w:t>_______________</w:t>
            </w:r>
            <w:r w:rsidR="009B1A06" w:rsidRPr="00B7615D">
              <w:rPr>
                <w:rFonts w:cs="Arial"/>
                <w:sz w:val="22"/>
                <w:szCs w:val="22"/>
                <w:lang w:val="ru-RU"/>
              </w:rPr>
              <w:t xml:space="preserve">, </w:t>
            </w:r>
            <w:r w:rsidR="00D6551E" w:rsidRPr="00B7615D">
              <w:rPr>
                <w:rFonts w:cs="Arial"/>
                <w:sz w:val="22"/>
                <w:szCs w:val="22"/>
                <w:lang w:val="ru-RU"/>
              </w:rPr>
              <w:t xml:space="preserve">действующего на основании </w:t>
            </w:r>
            <w:r w:rsidR="005428E0" w:rsidRPr="00B7615D">
              <w:rPr>
                <w:rFonts w:cs="Arial"/>
                <w:sz w:val="22"/>
                <w:szCs w:val="22"/>
                <w:lang w:val="ru-RU"/>
              </w:rPr>
              <w:t>________________</w:t>
            </w:r>
            <w:r w:rsidR="00597174" w:rsidRPr="00B7615D">
              <w:rPr>
                <w:rFonts w:cs="Arial"/>
                <w:sz w:val="22"/>
                <w:szCs w:val="22"/>
                <w:lang w:val="ru-RU"/>
              </w:rPr>
              <w:t>,</w:t>
            </w:r>
            <w:r w:rsidR="00D6551E" w:rsidRPr="00B7615D">
              <w:rPr>
                <w:rFonts w:cs="Arial"/>
                <w:sz w:val="22"/>
                <w:szCs w:val="22"/>
                <w:lang w:val="ru-RU"/>
              </w:rPr>
              <w:t xml:space="preserve"> </w:t>
            </w:r>
            <w:r w:rsidR="001F6546" w:rsidRPr="00B7615D">
              <w:rPr>
                <w:rFonts w:cs="Arial"/>
                <w:sz w:val="22"/>
                <w:szCs w:val="22"/>
                <w:lang w:val="ru-RU"/>
              </w:rPr>
              <w:t>с одной стороны, и</w:t>
            </w:r>
          </w:p>
        </w:tc>
        <w:tc>
          <w:tcPr>
            <w:tcW w:w="4819" w:type="dxa"/>
          </w:tcPr>
          <w:p w:rsidR="001F6546" w:rsidRPr="00B7615D" w:rsidRDefault="00A55059" w:rsidP="00B7615D">
            <w:pPr>
              <w:pStyle w:val="Parties-2"/>
              <w:widowControl w:val="0"/>
              <w:rPr>
                <w:rFonts w:cs="Arial"/>
                <w:sz w:val="22"/>
                <w:szCs w:val="22"/>
                <w:lang w:val="en-GB"/>
              </w:rPr>
            </w:pPr>
            <w:r w:rsidRPr="00B7615D">
              <w:rPr>
                <w:rFonts w:cs="Arial"/>
                <w:b/>
                <w:sz w:val="22"/>
                <w:szCs w:val="22"/>
                <w:lang w:val="en-GB"/>
              </w:rPr>
              <w:t xml:space="preserve">Joint Stock Company </w:t>
            </w:r>
            <w:r w:rsidR="00967D37" w:rsidRPr="00B7615D">
              <w:rPr>
                <w:rFonts w:cs="Arial"/>
                <w:b/>
                <w:sz w:val="22"/>
                <w:szCs w:val="22"/>
                <w:lang w:val="en-GB"/>
              </w:rPr>
              <w:t>Rusatom Overseas</w:t>
            </w:r>
            <w:r w:rsidR="001F6546" w:rsidRPr="00B7615D">
              <w:rPr>
                <w:rFonts w:cs="Arial"/>
                <w:sz w:val="22"/>
                <w:szCs w:val="22"/>
                <w:lang w:val="en-GB"/>
              </w:rPr>
              <w:t xml:space="preserve">, incorporated </w:t>
            </w:r>
            <w:r w:rsidR="0041726B" w:rsidRPr="00B7615D">
              <w:rPr>
                <w:rFonts w:cs="Arial"/>
                <w:sz w:val="22"/>
                <w:szCs w:val="22"/>
                <w:lang w:val="en-GB"/>
              </w:rPr>
              <w:t>in accordance with the legislation</w:t>
            </w:r>
            <w:r w:rsidR="001F6546" w:rsidRPr="00B7615D">
              <w:rPr>
                <w:rFonts w:cs="Arial"/>
                <w:sz w:val="22"/>
                <w:szCs w:val="22"/>
                <w:lang w:val="en-GB"/>
              </w:rPr>
              <w:t xml:space="preserve"> of the Russian Federation located at </w:t>
            </w:r>
            <w:r w:rsidR="00967D37" w:rsidRPr="00B7615D">
              <w:rPr>
                <w:rFonts w:cs="Arial"/>
                <w:sz w:val="22"/>
                <w:szCs w:val="22"/>
                <w:lang w:val="en-GB"/>
              </w:rPr>
              <w:t>26, Staromonetny lane, Moscow, 119180</w:t>
            </w:r>
            <w:r w:rsidR="001F6546" w:rsidRPr="00B7615D">
              <w:rPr>
                <w:rFonts w:cs="Arial"/>
                <w:sz w:val="22"/>
                <w:szCs w:val="22"/>
                <w:lang w:val="en-GB"/>
              </w:rPr>
              <w:t xml:space="preserve"> (hereinafter – the </w:t>
            </w:r>
            <w:r w:rsidR="001F6546" w:rsidRPr="00B7615D">
              <w:rPr>
                <w:rFonts w:cs="Arial"/>
                <w:b/>
                <w:sz w:val="22"/>
                <w:szCs w:val="22"/>
                <w:lang w:val="en-GB"/>
              </w:rPr>
              <w:t>“Client”</w:t>
            </w:r>
            <w:r w:rsidR="001F6546" w:rsidRPr="00B7615D">
              <w:rPr>
                <w:rFonts w:cs="Arial"/>
                <w:sz w:val="22"/>
                <w:szCs w:val="22"/>
                <w:lang w:val="en-GB"/>
              </w:rPr>
              <w:t>), represented by</w:t>
            </w:r>
            <w:r w:rsidR="00F36DD5" w:rsidRPr="00B7615D">
              <w:rPr>
                <w:rFonts w:cs="Arial"/>
                <w:sz w:val="22"/>
                <w:szCs w:val="22"/>
                <w:lang w:val="en-GB"/>
              </w:rPr>
              <w:t xml:space="preserve"> </w:t>
            </w:r>
            <w:r w:rsidR="005428E0" w:rsidRPr="00B7615D">
              <w:rPr>
                <w:rFonts w:cs="Arial"/>
                <w:sz w:val="22"/>
                <w:szCs w:val="22"/>
                <w:lang w:val="en-GB"/>
              </w:rPr>
              <w:t>______________________</w:t>
            </w:r>
            <w:r w:rsidR="009B1A06" w:rsidRPr="00B7615D">
              <w:rPr>
                <w:rFonts w:cs="Arial"/>
                <w:sz w:val="22"/>
                <w:szCs w:val="22"/>
                <w:lang w:val="en-GB"/>
              </w:rPr>
              <w:t xml:space="preserve">, </w:t>
            </w:r>
            <w:r w:rsidR="00D6551E" w:rsidRPr="00B7615D">
              <w:rPr>
                <w:rFonts w:cs="Arial"/>
                <w:sz w:val="22"/>
                <w:szCs w:val="22"/>
                <w:lang w:val="en-GB"/>
              </w:rPr>
              <w:t xml:space="preserve">acting on the basis of </w:t>
            </w:r>
            <w:r w:rsidR="005428E0" w:rsidRPr="00B7615D">
              <w:rPr>
                <w:rFonts w:cs="Arial"/>
                <w:sz w:val="22"/>
                <w:szCs w:val="22"/>
                <w:lang w:val="en-GB"/>
              </w:rPr>
              <w:t>______________________</w:t>
            </w:r>
            <w:r w:rsidR="00597174" w:rsidRPr="00B7615D">
              <w:rPr>
                <w:rFonts w:cs="Arial"/>
                <w:sz w:val="22"/>
                <w:szCs w:val="22"/>
                <w:lang w:val="en-GB"/>
              </w:rPr>
              <w:t>,</w:t>
            </w:r>
            <w:r w:rsidR="001F6546" w:rsidRPr="00B7615D">
              <w:rPr>
                <w:rFonts w:cs="Arial"/>
                <w:sz w:val="22"/>
                <w:szCs w:val="22"/>
                <w:lang w:val="en-GB"/>
              </w:rPr>
              <w:t xml:space="preserve"> as one party, and</w:t>
            </w:r>
          </w:p>
        </w:tc>
      </w:tr>
      <w:tr w:rsidR="00437405" w:rsidRPr="00B7615D" w:rsidTr="00E153DA">
        <w:tc>
          <w:tcPr>
            <w:tcW w:w="5245" w:type="dxa"/>
          </w:tcPr>
          <w:p w:rsidR="00437405" w:rsidRPr="00B7615D" w:rsidRDefault="005428E0" w:rsidP="00B7615D">
            <w:pPr>
              <w:pStyle w:val="Parties"/>
              <w:widowControl w:val="0"/>
              <w:rPr>
                <w:rFonts w:cs="Arial"/>
                <w:sz w:val="22"/>
                <w:szCs w:val="22"/>
                <w:lang w:val="ru-RU"/>
              </w:rPr>
            </w:pPr>
            <w:r w:rsidRPr="00B7615D">
              <w:rPr>
                <w:rFonts w:cs="Arial"/>
                <w:b/>
                <w:sz w:val="22"/>
                <w:szCs w:val="22"/>
                <w:lang w:val="ru-RU"/>
              </w:rPr>
              <w:t xml:space="preserve">______________________, </w:t>
            </w:r>
            <w:r w:rsidR="00437405" w:rsidRPr="00B7615D">
              <w:rPr>
                <w:rFonts w:cs="Arial"/>
                <w:sz w:val="22"/>
                <w:szCs w:val="22"/>
                <w:lang w:val="ru-RU"/>
              </w:rPr>
              <w:t xml:space="preserve">учрежденной </w:t>
            </w:r>
            <w:r w:rsidR="009F0345" w:rsidRPr="00B7615D">
              <w:rPr>
                <w:rFonts w:cs="Arial"/>
                <w:sz w:val="22"/>
                <w:szCs w:val="22"/>
                <w:lang w:val="ru-RU"/>
              </w:rPr>
              <w:t>в соответствии с</w:t>
            </w:r>
            <w:r w:rsidR="00437405" w:rsidRPr="00B7615D">
              <w:rPr>
                <w:rFonts w:cs="Arial"/>
                <w:sz w:val="22"/>
                <w:szCs w:val="22"/>
                <w:lang w:val="ru-RU"/>
              </w:rPr>
              <w:t xml:space="preserve"> зак</w:t>
            </w:r>
            <w:r w:rsidR="009F0345" w:rsidRPr="00B7615D">
              <w:rPr>
                <w:rFonts w:cs="Arial"/>
                <w:sz w:val="22"/>
                <w:szCs w:val="22"/>
                <w:lang w:val="ru-RU"/>
              </w:rPr>
              <w:t>онодательством</w:t>
            </w:r>
            <w:r w:rsidR="0099680E" w:rsidRPr="00B7615D">
              <w:rPr>
                <w:rFonts w:cs="Arial"/>
                <w:sz w:val="22"/>
                <w:szCs w:val="22"/>
                <w:lang w:val="ru-RU"/>
              </w:rPr>
              <w:t xml:space="preserve"> </w:t>
            </w:r>
            <w:r w:rsidRPr="00B7615D">
              <w:rPr>
                <w:rFonts w:cs="Arial"/>
                <w:sz w:val="22"/>
                <w:szCs w:val="22"/>
                <w:lang w:val="ru-RU"/>
              </w:rPr>
              <w:t>____________</w:t>
            </w:r>
            <w:r w:rsidR="00437405" w:rsidRPr="00B7615D">
              <w:rPr>
                <w:rFonts w:cs="Arial"/>
                <w:sz w:val="22"/>
                <w:szCs w:val="22"/>
                <w:lang w:val="ru-RU"/>
              </w:rPr>
              <w:t xml:space="preserve">, </w:t>
            </w:r>
            <w:r w:rsidR="00E275D5" w:rsidRPr="00B7615D">
              <w:rPr>
                <w:rFonts w:cs="Arial"/>
                <w:sz w:val="22"/>
                <w:szCs w:val="22"/>
                <w:lang w:val="ru-RU"/>
              </w:rPr>
              <w:t xml:space="preserve">расположенным по адресу: </w:t>
            </w:r>
            <w:r w:rsidR="00437405" w:rsidRPr="00B7615D">
              <w:rPr>
                <w:rFonts w:cs="Arial"/>
                <w:sz w:val="22"/>
                <w:szCs w:val="22"/>
                <w:lang w:val="ru-RU"/>
              </w:rPr>
              <w:t xml:space="preserve"> </w:t>
            </w:r>
            <w:r w:rsidR="00E17782" w:rsidRPr="00B7615D">
              <w:rPr>
                <w:rFonts w:cs="Arial"/>
                <w:sz w:val="22"/>
                <w:szCs w:val="22"/>
                <w:lang w:val="ru-RU"/>
              </w:rPr>
              <w:t xml:space="preserve"> </w:t>
            </w:r>
            <w:r w:rsidRPr="00B7615D">
              <w:rPr>
                <w:rFonts w:cs="Arial"/>
                <w:sz w:val="22"/>
                <w:szCs w:val="22"/>
                <w:lang w:val="ru-RU"/>
              </w:rPr>
              <w:t>________________</w:t>
            </w:r>
            <w:r w:rsidR="00437405" w:rsidRPr="00B7615D">
              <w:rPr>
                <w:rFonts w:cs="Arial"/>
                <w:sz w:val="22"/>
                <w:szCs w:val="22"/>
                <w:lang w:val="ru-RU"/>
              </w:rPr>
              <w:t xml:space="preserve"> (далее – </w:t>
            </w:r>
            <w:r w:rsidR="00045B0A" w:rsidRPr="00B7615D">
              <w:rPr>
                <w:rFonts w:cs="Arial"/>
                <w:sz w:val="22"/>
                <w:szCs w:val="22"/>
                <w:lang w:val="ru-RU"/>
              </w:rPr>
              <w:t>«</w:t>
            </w:r>
            <w:r w:rsidRPr="00B7615D">
              <w:rPr>
                <w:rFonts w:cs="Arial"/>
                <w:b/>
                <w:sz w:val="22"/>
                <w:szCs w:val="22"/>
                <w:lang w:val="ru-RU"/>
              </w:rPr>
              <w:t>__________</w:t>
            </w:r>
            <w:r w:rsidR="00045B0A" w:rsidRPr="00B7615D">
              <w:rPr>
                <w:rFonts w:cs="Arial"/>
                <w:sz w:val="22"/>
                <w:szCs w:val="22"/>
                <w:lang w:val="ru-RU"/>
              </w:rPr>
              <w:t xml:space="preserve">» или </w:t>
            </w:r>
            <w:r w:rsidR="00437405" w:rsidRPr="00B7615D">
              <w:rPr>
                <w:rFonts w:cs="Arial"/>
                <w:sz w:val="22"/>
                <w:szCs w:val="22"/>
                <w:lang w:val="ru-RU"/>
              </w:rPr>
              <w:t>«</w:t>
            </w:r>
            <w:r w:rsidRPr="00B7615D">
              <w:rPr>
                <w:rFonts w:cs="Arial"/>
                <w:b/>
                <w:sz w:val="22"/>
                <w:szCs w:val="22"/>
                <w:lang w:val="ru-RU"/>
              </w:rPr>
              <w:t>____________</w:t>
            </w:r>
            <w:r w:rsidR="00437405" w:rsidRPr="00B7615D">
              <w:rPr>
                <w:rFonts w:cs="Arial"/>
                <w:sz w:val="22"/>
                <w:szCs w:val="22"/>
                <w:lang w:val="ru-RU"/>
              </w:rPr>
              <w:t>»), в лице</w:t>
            </w:r>
            <w:r w:rsidR="00045B0A" w:rsidRPr="00B7615D">
              <w:rPr>
                <w:rFonts w:cs="Arial"/>
                <w:sz w:val="22"/>
                <w:szCs w:val="22"/>
                <w:lang w:val="ru-RU"/>
              </w:rPr>
              <w:t xml:space="preserve"> </w:t>
            </w:r>
            <w:r w:rsidRPr="00B7615D">
              <w:rPr>
                <w:rFonts w:cs="Arial"/>
                <w:sz w:val="22"/>
                <w:szCs w:val="22"/>
                <w:lang w:val="ru-RU"/>
              </w:rPr>
              <w:t>______________,</w:t>
            </w:r>
            <w:r w:rsidR="00437405" w:rsidRPr="00B7615D">
              <w:rPr>
                <w:rFonts w:cs="Arial"/>
                <w:sz w:val="22"/>
                <w:szCs w:val="22"/>
                <w:lang w:val="ru-RU"/>
              </w:rPr>
              <w:t xml:space="preserve"> </w:t>
            </w:r>
            <w:proofErr w:type="gramStart"/>
            <w:r w:rsidR="00437405" w:rsidRPr="00B7615D">
              <w:rPr>
                <w:rFonts w:cs="Arial"/>
                <w:sz w:val="22"/>
                <w:szCs w:val="22"/>
                <w:lang w:val="ru-RU"/>
              </w:rPr>
              <w:t>действующего</w:t>
            </w:r>
            <w:proofErr w:type="gramEnd"/>
            <w:r w:rsidR="00437405" w:rsidRPr="00B7615D">
              <w:rPr>
                <w:rFonts w:cs="Arial"/>
                <w:sz w:val="22"/>
                <w:szCs w:val="22"/>
                <w:lang w:val="ru-RU"/>
              </w:rPr>
              <w:t xml:space="preserve"> на основании </w:t>
            </w:r>
            <w:r w:rsidRPr="00B7615D">
              <w:rPr>
                <w:rFonts w:cs="Arial"/>
                <w:sz w:val="22"/>
                <w:szCs w:val="22"/>
                <w:lang w:val="ru-RU"/>
              </w:rPr>
              <w:t>__________________</w:t>
            </w:r>
            <w:r w:rsidR="00437405" w:rsidRPr="00B7615D">
              <w:rPr>
                <w:rFonts w:cs="Arial"/>
                <w:sz w:val="22"/>
                <w:szCs w:val="22"/>
                <w:lang w:val="ru-RU"/>
              </w:rPr>
              <w:t xml:space="preserve">, с другой стороны, </w:t>
            </w:r>
          </w:p>
        </w:tc>
        <w:tc>
          <w:tcPr>
            <w:tcW w:w="4819" w:type="dxa"/>
          </w:tcPr>
          <w:p w:rsidR="00437405" w:rsidRPr="00B7615D" w:rsidRDefault="005428E0" w:rsidP="00B7615D">
            <w:pPr>
              <w:pStyle w:val="Parties-2"/>
              <w:widowControl w:val="0"/>
              <w:rPr>
                <w:rFonts w:cs="Arial"/>
                <w:sz w:val="22"/>
                <w:szCs w:val="22"/>
                <w:lang w:val="en-GB"/>
              </w:rPr>
            </w:pPr>
            <w:r w:rsidRPr="00B7615D">
              <w:rPr>
                <w:rFonts w:cs="Arial"/>
                <w:b/>
                <w:sz w:val="22"/>
                <w:szCs w:val="22"/>
                <w:lang w:val="en-GB"/>
              </w:rPr>
              <w:t>________________________</w:t>
            </w:r>
            <w:r w:rsidR="00437405" w:rsidRPr="00B7615D">
              <w:rPr>
                <w:rFonts w:cs="Arial"/>
                <w:sz w:val="22"/>
                <w:szCs w:val="22"/>
                <w:lang w:val="en-GB"/>
              </w:rPr>
              <w:t>, incorporated in accordance with the l</w:t>
            </w:r>
            <w:r w:rsidR="00E275D5" w:rsidRPr="00B7615D">
              <w:rPr>
                <w:rFonts w:cs="Arial"/>
                <w:sz w:val="22"/>
                <w:szCs w:val="22"/>
                <w:lang w:val="en-GB"/>
              </w:rPr>
              <w:t>aws</w:t>
            </w:r>
            <w:r w:rsidR="00437405" w:rsidRPr="00B7615D">
              <w:rPr>
                <w:rFonts w:cs="Arial"/>
                <w:sz w:val="22"/>
                <w:szCs w:val="22"/>
                <w:lang w:val="en-GB"/>
              </w:rPr>
              <w:t xml:space="preserve"> of </w:t>
            </w:r>
            <w:r w:rsidRPr="00B7615D">
              <w:rPr>
                <w:rFonts w:cs="Arial"/>
                <w:sz w:val="22"/>
                <w:szCs w:val="22"/>
                <w:lang w:val="en-GB"/>
              </w:rPr>
              <w:t>_______________</w:t>
            </w:r>
            <w:r w:rsidR="00437405" w:rsidRPr="00B7615D">
              <w:rPr>
                <w:rFonts w:cs="Arial"/>
                <w:sz w:val="22"/>
                <w:szCs w:val="22"/>
                <w:lang w:val="en-GB"/>
              </w:rPr>
              <w:t xml:space="preserve">, located at: </w:t>
            </w:r>
            <w:r w:rsidRPr="00B7615D">
              <w:rPr>
                <w:rFonts w:cs="Arial"/>
                <w:sz w:val="22"/>
                <w:szCs w:val="22"/>
                <w:lang w:val="en-GB"/>
              </w:rPr>
              <w:t>___________________</w:t>
            </w:r>
            <w:r w:rsidR="00CF4770" w:rsidRPr="00B7615D">
              <w:rPr>
                <w:rFonts w:cs="Arial"/>
                <w:sz w:val="22"/>
                <w:szCs w:val="22"/>
                <w:lang w:val="en-GB"/>
              </w:rPr>
              <w:t xml:space="preserve"> </w:t>
            </w:r>
            <w:r w:rsidR="00E275D5" w:rsidRPr="00B7615D">
              <w:rPr>
                <w:rFonts w:cs="Arial"/>
                <w:sz w:val="22"/>
                <w:szCs w:val="22"/>
                <w:lang w:val="en-GB"/>
              </w:rPr>
              <w:t xml:space="preserve"> </w:t>
            </w:r>
            <w:r w:rsidR="00437405" w:rsidRPr="00B7615D">
              <w:rPr>
                <w:rFonts w:cs="Arial"/>
                <w:sz w:val="22"/>
                <w:szCs w:val="22"/>
                <w:lang w:val="en-GB"/>
              </w:rPr>
              <w:t xml:space="preserve">(hereinafter - </w:t>
            </w:r>
            <w:r w:rsidR="00CF4770" w:rsidRPr="00B7615D">
              <w:rPr>
                <w:rFonts w:cs="Arial"/>
                <w:b/>
                <w:sz w:val="22"/>
                <w:szCs w:val="22"/>
                <w:lang w:val="en-GB"/>
              </w:rPr>
              <w:t>“</w:t>
            </w:r>
            <w:r w:rsidRPr="00B7615D">
              <w:rPr>
                <w:rFonts w:cs="Arial"/>
                <w:b/>
                <w:sz w:val="22"/>
                <w:szCs w:val="22"/>
                <w:lang w:val="en-GB"/>
              </w:rPr>
              <w:t>____________</w:t>
            </w:r>
            <w:r w:rsidR="00CF4770" w:rsidRPr="00B7615D">
              <w:rPr>
                <w:rFonts w:cs="Arial"/>
                <w:b/>
                <w:sz w:val="22"/>
                <w:szCs w:val="22"/>
                <w:lang w:val="en-GB"/>
              </w:rPr>
              <w:t xml:space="preserve">” or </w:t>
            </w:r>
            <w:r w:rsidRPr="00B7615D">
              <w:rPr>
                <w:rFonts w:cs="Arial"/>
                <w:sz w:val="22"/>
                <w:szCs w:val="22"/>
                <w:lang w:val="en-GB"/>
              </w:rPr>
              <w:t>t</w:t>
            </w:r>
            <w:r w:rsidR="00437405" w:rsidRPr="00B7615D">
              <w:rPr>
                <w:rFonts w:cs="Arial"/>
                <w:sz w:val="22"/>
                <w:szCs w:val="22"/>
                <w:lang w:val="en-GB"/>
              </w:rPr>
              <w:t xml:space="preserve">he </w:t>
            </w:r>
            <w:r w:rsidR="00437405" w:rsidRPr="00B7615D">
              <w:rPr>
                <w:rFonts w:cs="Arial"/>
                <w:b/>
                <w:sz w:val="22"/>
                <w:szCs w:val="22"/>
                <w:lang w:val="en-GB"/>
              </w:rPr>
              <w:t>“</w:t>
            </w:r>
            <w:r w:rsidRPr="00B7615D">
              <w:rPr>
                <w:rFonts w:cs="Arial"/>
                <w:b/>
                <w:sz w:val="22"/>
                <w:szCs w:val="22"/>
                <w:lang w:val="en-GB"/>
              </w:rPr>
              <w:t>_____________</w:t>
            </w:r>
            <w:r w:rsidR="00437405" w:rsidRPr="00B7615D">
              <w:rPr>
                <w:rFonts w:cs="Arial"/>
                <w:b/>
                <w:sz w:val="22"/>
                <w:szCs w:val="22"/>
                <w:lang w:val="en-GB"/>
              </w:rPr>
              <w:t>”</w:t>
            </w:r>
            <w:r w:rsidR="00437405" w:rsidRPr="00B7615D">
              <w:rPr>
                <w:rFonts w:cs="Arial"/>
                <w:sz w:val="22"/>
                <w:szCs w:val="22"/>
                <w:lang w:val="en-GB"/>
              </w:rPr>
              <w:t xml:space="preserve">), represented by </w:t>
            </w:r>
            <w:r w:rsidRPr="00B7615D">
              <w:rPr>
                <w:rFonts w:cs="Arial"/>
                <w:b/>
                <w:sz w:val="22"/>
                <w:szCs w:val="22"/>
                <w:lang w:val="en-GB"/>
              </w:rPr>
              <w:t>______________</w:t>
            </w:r>
            <w:r w:rsidR="00E275D5" w:rsidRPr="00B7615D">
              <w:rPr>
                <w:rFonts w:cs="Arial"/>
                <w:b/>
                <w:sz w:val="22"/>
                <w:szCs w:val="22"/>
                <w:lang w:val="en-GB"/>
              </w:rPr>
              <w:t xml:space="preserve"> </w:t>
            </w:r>
            <w:r w:rsidR="00437405" w:rsidRPr="00B7615D">
              <w:rPr>
                <w:rFonts w:cs="Arial"/>
                <w:sz w:val="22"/>
                <w:szCs w:val="22"/>
                <w:lang w:val="en-GB"/>
              </w:rPr>
              <w:t xml:space="preserve">acting on the basis of </w:t>
            </w:r>
            <w:r w:rsidRPr="00B7615D">
              <w:rPr>
                <w:rFonts w:cs="Arial"/>
                <w:sz w:val="22"/>
                <w:szCs w:val="22"/>
                <w:lang w:val="en-GB"/>
              </w:rPr>
              <w:t>_______________</w:t>
            </w:r>
            <w:r w:rsidR="00437405" w:rsidRPr="00B7615D">
              <w:rPr>
                <w:rFonts w:cs="Arial"/>
                <w:sz w:val="22"/>
                <w:szCs w:val="22"/>
                <w:lang w:val="en-GB"/>
              </w:rPr>
              <w:t xml:space="preserve">, as the other party, </w:t>
            </w:r>
          </w:p>
        </w:tc>
      </w:tr>
      <w:tr w:rsidR="00845290" w:rsidRPr="00B7615D" w:rsidTr="00E153DA">
        <w:tc>
          <w:tcPr>
            <w:tcW w:w="5245" w:type="dxa"/>
          </w:tcPr>
          <w:p w:rsidR="00845290" w:rsidRPr="00B7615D" w:rsidRDefault="00845290" w:rsidP="00B7615D">
            <w:pPr>
              <w:pStyle w:val="Parties"/>
              <w:widowControl w:val="0"/>
              <w:numPr>
                <w:ilvl w:val="0"/>
                <w:numId w:val="0"/>
              </w:numPr>
              <w:rPr>
                <w:rFonts w:cs="Arial"/>
                <w:sz w:val="22"/>
                <w:szCs w:val="22"/>
                <w:lang w:val="ru-RU"/>
              </w:rPr>
            </w:pPr>
            <w:r w:rsidRPr="00B7615D">
              <w:rPr>
                <w:rFonts w:cs="Arial"/>
                <w:sz w:val="22"/>
                <w:szCs w:val="22"/>
                <w:lang w:val="ru-RU"/>
              </w:rPr>
              <w:t xml:space="preserve">именуемыми совместно </w:t>
            </w:r>
            <w:r w:rsidRPr="00B7615D">
              <w:rPr>
                <w:rFonts w:cs="Arial"/>
                <w:b/>
                <w:sz w:val="22"/>
                <w:szCs w:val="22"/>
                <w:lang w:val="ru-RU"/>
              </w:rPr>
              <w:t>«Стороны»</w:t>
            </w:r>
            <w:r w:rsidRPr="00B7615D">
              <w:rPr>
                <w:rFonts w:cs="Arial"/>
                <w:sz w:val="22"/>
                <w:szCs w:val="22"/>
                <w:lang w:val="ru-RU"/>
              </w:rPr>
              <w:t xml:space="preserve">, а по           отдельности - </w:t>
            </w:r>
            <w:r w:rsidRPr="00B7615D">
              <w:rPr>
                <w:rFonts w:cs="Arial"/>
                <w:b/>
                <w:sz w:val="22"/>
                <w:szCs w:val="22"/>
                <w:lang w:val="ru-RU"/>
              </w:rPr>
              <w:t>«Сторона»</w:t>
            </w:r>
            <w:r w:rsidRPr="00B7615D">
              <w:rPr>
                <w:rFonts w:cs="Arial"/>
                <w:sz w:val="22"/>
                <w:szCs w:val="22"/>
                <w:lang w:val="ru-RU"/>
              </w:rPr>
              <w:t>, о нижеследующем:</w:t>
            </w:r>
          </w:p>
        </w:tc>
        <w:tc>
          <w:tcPr>
            <w:tcW w:w="4819" w:type="dxa"/>
          </w:tcPr>
          <w:p w:rsidR="00845290" w:rsidRPr="00B7615D" w:rsidRDefault="00845290" w:rsidP="00B7615D">
            <w:pPr>
              <w:pStyle w:val="Parties-2"/>
              <w:widowControl w:val="0"/>
              <w:numPr>
                <w:ilvl w:val="0"/>
                <w:numId w:val="0"/>
              </w:numPr>
              <w:rPr>
                <w:rFonts w:cs="Arial"/>
                <w:sz w:val="22"/>
                <w:szCs w:val="22"/>
                <w:lang w:val="en-GB"/>
              </w:rPr>
            </w:pPr>
            <w:r w:rsidRPr="00B7615D">
              <w:rPr>
                <w:rFonts w:cs="Arial"/>
                <w:sz w:val="22"/>
                <w:szCs w:val="22"/>
                <w:lang w:val="en-GB"/>
              </w:rPr>
              <w:t xml:space="preserve">together named the </w:t>
            </w:r>
            <w:r w:rsidRPr="00B7615D">
              <w:rPr>
                <w:rFonts w:cs="Arial"/>
                <w:b/>
                <w:sz w:val="22"/>
                <w:szCs w:val="22"/>
                <w:lang w:val="en-GB"/>
              </w:rPr>
              <w:t>“Parties”</w:t>
            </w:r>
            <w:r w:rsidRPr="00B7615D">
              <w:rPr>
                <w:rFonts w:cs="Arial"/>
                <w:sz w:val="22"/>
                <w:szCs w:val="22"/>
                <w:lang w:val="en-GB"/>
              </w:rPr>
              <w:t xml:space="preserve"> and where mentioned individually, </w:t>
            </w:r>
            <w:r w:rsidRPr="00B7615D">
              <w:rPr>
                <w:rFonts w:cs="Arial"/>
                <w:b/>
                <w:sz w:val="22"/>
                <w:szCs w:val="22"/>
                <w:lang w:val="en-GB"/>
              </w:rPr>
              <w:t>“Party”</w:t>
            </w:r>
            <w:r w:rsidRPr="00B7615D">
              <w:rPr>
                <w:rFonts w:cs="Arial"/>
                <w:sz w:val="22"/>
                <w:szCs w:val="22"/>
                <w:lang w:val="en-GB"/>
              </w:rPr>
              <w:t xml:space="preserve"> , </w:t>
            </w:r>
            <w:r w:rsidR="000532A9" w:rsidRPr="00B7615D">
              <w:rPr>
                <w:rFonts w:cs="Arial"/>
                <w:sz w:val="22"/>
                <w:szCs w:val="22"/>
                <w:lang w:val="en-GB"/>
              </w:rPr>
              <w:t xml:space="preserve">who </w:t>
            </w:r>
            <w:r w:rsidRPr="00B7615D">
              <w:rPr>
                <w:rFonts w:cs="Arial"/>
                <w:sz w:val="22"/>
                <w:szCs w:val="22"/>
                <w:lang w:val="en-GB"/>
              </w:rPr>
              <w:t xml:space="preserve">have agreed </w:t>
            </w:r>
            <w:r w:rsidR="00A766B6" w:rsidRPr="00B7615D">
              <w:rPr>
                <w:rFonts w:cs="Arial"/>
                <w:sz w:val="22"/>
                <w:szCs w:val="22"/>
                <w:lang w:val="en-GB"/>
              </w:rPr>
              <w:t xml:space="preserve">on </w:t>
            </w:r>
            <w:r w:rsidRPr="00B7615D">
              <w:rPr>
                <w:rFonts w:cs="Arial"/>
                <w:sz w:val="22"/>
                <w:szCs w:val="22"/>
                <w:lang w:val="en-GB"/>
              </w:rPr>
              <w:t>the following:</w:t>
            </w:r>
          </w:p>
        </w:tc>
      </w:tr>
      <w:tr w:rsidR="001F6546" w:rsidRPr="00B7615D" w:rsidTr="00E153DA">
        <w:tc>
          <w:tcPr>
            <w:tcW w:w="5245" w:type="dxa"/>
          </w:tcPr>
          <w:p w:rsidR="001F6546" w:rsidRPr="00B7615D" w:rsidRDefault="001F6546" w:rsidP="00B7615D">
            <w:pPr>
              <w:pStyle w:val="Column1"/>
              <w:widowControl w:val="0"/>
              <w:rPr>
                <w:rFonts w:cs="Arial"/>
                <w:b/>
                <w:sz w:val="22"/>
                <w:szCs w:val="22"/>
                <w:lang w:val="ru-RU"/>
              </w:rPr>
            </w:pPr>
            <w:r w:rsidRPr="00B7615D">
              <w:rPr>
                <w:rFonts w:cs="Arial"/>
                <w:b/>
                <w:sz w:val="22"/>
                <w:szCs w:val="22"/>
                <w:lang w:val="ru-RU"/>
              </w:rPr>
              <w:t>Предмет Договора</w:t>
            </w:r>
          </w:p>
        </w:tc>
        <w:tc>
          <w:tcPr>
            <w:tcW w:w="4819" w:type="dxa"/>
          </w:tcPr>
          <w:p w:rsidR="001F6546" w:rsidRPr="00B7615D" w:rsidRDefault="001F6546" w:rsidP="00B7615D">
            <w:pPr>
              <w:pStyle w:val="Column1-2"/>
              <w:widowControl w:val="0"/>
              <w:jc w:val="both"/>
              <w:rPr>
                <w:rFonts w:cs="Arial"/>
                <w:b/>
                <w:sz w:val="22"/>
                <w:szCs w:val="22"/>
                <w:lang w:val="en-GB"/>
              </w:rPr>
            </w:pPr>
            <w:r w:rsidRPr="00B7615D">
              <w:rPr>
                <w:rFonts w:cs="Arial"/>
                <w:b/>
                <w:sz w:val="22"/>
                <w:szCs w:val="22"/>
                <w:lang w:val="en-GB"/>
              </w:rPr>
              <w:t>Subject of Agreement</w:t>
            </w:r>
          </w:p>
        </w:tc>
      </w:tr>
      <w:tr w:rsidR="001F6546" w:rsidRPr="00B7615D" w:rsidTr="00E153DA">
        <w:tc>
          <w:tcPr>
            <w:tcW w:w="5245" w:type="dxa"/>
          </w:tcPr>
          <w:p w:rsidR="001F6546" w:rsidRPr="00B7615D" w:rsidRDefault="00ED7C1B" w:rsidP="00B7615D">
            <w:pPr>
              <w:pStyle w:val="Column2"/>
              <w:widowControl w:val="0"/>
              <w:jc w:val="both"/>
              <w:rPr>
                <w:rFonts w:cs="Arial"/>
                <w:sz w:val="22"/>
                <w:szCs w:val="22"/>
                <w:lang w:val="ru-RU"/>
              </w:rPr>
            </w:pPr>
            <w:r w:rsidRPr="00B7615D">
              <w:rPr>
                <w:rFonts w:cs="Arial"/>
                <w:sz w:val="22"/>
                <w:szCs w:val="22"/>
                <w:lang w:val="ru-RU"/>
              </w:rPr>
              <w:t xml:space="preserve">Предметом настоящего Договора является оказание Исполнителем Заказчику юридических услуг (далее – </w:t>
            </w:r>
            <w:r w:rsidRPr="00B7615D">
              <w:rPr>
                <w:rFonts w:cs="Arial"/>
                <w:b/>
                <w:bCs/>
                <w:sz w:val="22"/>
                <w:szCs w:val="22"/>
                <w:lang w:val="ru-RU"/>
              </w:rPr>
              <w:t>«Услуги»</w:t>
            </w:r>
            <w:r w:rsidRPr="00B7615D">
              <w:rPr>
                <w:rFonts w:cs="Arial"/>
                <w:sz w:val="22"/>
                <w:szCs w:val="22"/>
                <w:lang w:val="ru-RU"/>
              </w:rPr>
              <w:t xml:space="preserve">) в соответствии с условиями настоящего Договора </w:t>
            </w:r>
            <w:r w:rsidR="005428E0" w:rsidRPr="00B7615D">
              <w:rPr>
                <w:rFonts w:cs="Arial"/>
                <w:sz w:val="22"/>
                <w:szCs w:val="22"/>
                <w:lang w:val="ru-RU"/>
              </w:rPr>
              <w:t>на оказание юридических услуг по участию в проект</w:t>
            </w:r>
            <w:r w:rsidR="00B7615D" w:rsidRPr="00B7615D">
              <w:rPr>
                <w:rFonts w:cs="Arial"/>
                <w:sz w:val="22"/>
                <w:szCs w:val="22"/>
                <w:lang w:val="ru-RU"/>
              </w:rPr>
              <w:t>е</w:t>
            </w:r>
            <w:r w:rsidR="005428E0" w:rsidRPr="00B7615D">
              <w:rPr>
                <w:rFonts w:cs="Arial"/>
                <w:sz w:val="22"/>
                <w:szCs w:val="22"/>
                <w:lang w:val="ru-RU"/>
              </w:rPr>
              <w:t xml:space="preserve"> строительства АЭС в </w:t>
            </w:r>
            <w:r w:rsidR="00B7615D" w:rsidRPr="00B7615D">
              <w:rPr>
                <w:rFonts w:cs="Arial"/>
                <w:sz w:val="22"/>
                <w:szCs w:val="22"/>
                <w:lang w:val="ru-RU"/>
              </w:rPr>
              <w:t>Финляндии</w:t>
            </w:r>
            <w:r w:rsidRPr="00B7615D">
              <w:rPr>
                <w:rFonts w:cs="Arial"/>
                <w:sz w:val="22"/>
                <w:szCs w:val="22"/>
                <w:lang w:val="ru-RU"/>
              </w:rPr>
              <w:t xml:space="preserve"> (далее – «</w:t>
            </w:r>
            <w:r w:rsidRPr="00B7615D">
              <w:rPr>
                <w:rFonts w:cs="Arial"/>
                <w:b/>
                <w:bCs/>
                <w:sz w:val="22"/>
                <w:szCs w:val="22"/>
                <w:lang w:val="ru-RU"/>
              </w:rPr>
              <w:t>Проект</w:t>
            </w:r>
            <w:r w:rsidRPr="00B7615D">
              <w:rPr>
                <w:rFonts w:cs="Arial"/>
                <w:sz w:val="22"/>
                <w:szCs w:val="22"/>
                <w:lang w:val="ru-RU"/>
              </w:rPr>
              <w:t>»)</w:t>
            </w:r>
            <w:r w:rsidRPr="00B7615D">
              <w:rPr>
                <w:rFonts w:cs="Arial"/>
                <w:iCs/>
                <w:sz w:val="22"/>
                <w:szCs w:val="22"/>
                <w:lang w:val="ru-RU"/>
              </w:rPr>
              <w:t>.</w:t>
            </w:r>
          </w:p>
        </w:tc>
        <w:tc>
          <w:tcPr>
            <w:tcW w:w="4819" w:type="dxa"/>
          </w:tcPr>
          <w:p w:rsidR="001F6546" w:rsidRPr="00B7615D" w:rsidRDefault="00967D37" w:rsidP="00B7615D">
            <w:pPr>
              <w:pStyle w:val="Column2-2"/>
              <w:widowControl w:val="0"/>
              <w:jc w:val="both"/>
              <w:rPr>
                <w:rFonts w:cs="Arial"/>
                <w:sz w:val="22"/>
                <w:szCs w:val="22"/>
                <w:lang w:val="en-GB"/>
              </w:rPr>
            </w:pPr>
            <w:r w:rsidRPr="00B7615D">
              <w:rPr>
                <w:rFonts w:cs="Arial"/>
                <w:sz w:val="22"/>
                <w:szCs w:val="22"/>
                <w:lang w:val="en-GB"/>
              </w:rPr>
              <w:t>The s</w:t>
            </w:r>
            <w:r w:rsidR="00ED7C1B" w:rsidRPr="00B7615D">
              <w:rPr>
                <w:rFonts w:cs="Arial"/>
                <w:sz w:val="22"/>
                <w:szCs w:val="22"/>
                <w:lang w:val="en-GB"/>
              </w:rPr>
              <w:t>ubject of this Agreement shall be provision by the Performer of legal services to the Client (hereinafter – the “</w:t>
            </w:r>
            <w:r w:rsidR="00ED7C1B" w:rsidRPr="00B7615D">
              <w:rPr>
                <w:rFonts w:cs="Arial"/>
                <w:b/>
                <w:bCs/>
                <w:sz w:val="22"/>
                <w:szCs w:val="22"/>
                <w:lang w:val="en-GB"/>
              </w:rPr>
              <w:t>Services</w:t>
            </w:r>
            <w:r w:rsidR="00ED7C1B" w:rsidRPr="00B7615D">
              <w:rPr>
                <w:rFonts w:cs="Arial"/>
                <w:sz w:val="22"/>
                <w:szCs w:val="22"/>
                <w:lang w:val="en-GB"/>
              </w:rPr>
              <w:t xml:space="preserve">”) in accordance with this Agreement in </w:t>
            </w:r>
            <w:r w:rsidR="005428E0" w:rsidRPr="00B7615D">
              <w:rPr>
                <w:rFonts w:cs="Arial"/>
                <w:sz w:val="22"/>
                <w:szCs w:val="22"/>
                <w:lang w:val="en-GB"/>
              </w:rPr>
              <w:t xml:space="preserve">for legal services for </w:t>
            </w:r>
            <w:r w:rsidR="00B7615D" w:rsidRPr="00B7615D">
              <w:rPr>
                <w:rFonts w:cs="Arial"/>
                <w:sz w:val="22"/>
                <w:szCs w:val="22"/>
                <w:lang w:val="en-US"/>
              </w:rPr>
              <w:t xml:space="preserve">the project of </w:t>
            </w:r>
            <w:r w:rsidR="005428E0" w:rsidRPr="00B7615D">
              <w:rPr>
                <w:rFonts w:cs="Arial"/>
                <w:sz w:val="22"/>
                <w:szCs w:val="22"/>
                <w:lang w:val="en-GB"/>
              </w:rPr>
              <w:t>co</w:t>
            </w:r>
            <w:r w:rsidR="00B7615D" w:rsidRPr="00B7615D">
              <w:rPr>
                <w:rFonts w:cs="Arial"/>
                <w:sz w:val="22"/>
                <w:szCs w:val="22"/>
                <w:lang w:val="en-GB"/>
              </w:rPr>
              <w:t>n</w:t>
            </w:r>
            <w:r w:rsidR="005428E0" w:rsidRPr="00B7615D">
              <w:rPr>
                <w:rFonts w:cs="Arial"/>
                <w:sz w:val="22"/>
                <w:szCs w:val="22"/>
                <w:lang w:val="en-GB"/>
              </w:rPr>
              <w:t xml:space="preserve">struction of NPP in </w:t>
            </w:r>
            <w:r w:rsidR="00B7615D" w:rsidRPr="00B7615D">
              <w:rPr>
                <w:rFonts w:cs="Arial"/>
                <w:sz w:val="22"/>
                <w:szCs w:val="22"/>
                <w:lang w:val="en-GB"/>
              </w:rPr>
              <w:t>Finland</w:t>
            </w:r>
            <w:r w:rsidR="00ED7C1B" w:rsidRPr="00B7615D">
              <w:rPr>
                <w:rFonts w:cs="Arial"/>
                <w:sz w:val="22"/>
                <w:szCs w:val="22"/>
                <w:lang w:val="en-GB"/>
              </w:rPr>
              <w:t xml:space="preserve"> (hereafter – the “</w:t>
            </w:r>
            <w:r w:rsidR="00ED7C1B" w:rsidRPr="00B7615D">
              <w:rPr>
                <w:rFonts w:cs="Arial"/>
                <w:b/>
                <w:bCs/>
                <w:sz w:val="22"/>
                <w:szCs w:val="22"/>
                <w:lang w:val="en-GB"/>
              </w:rPr>
              <w:t>Project</w:t>
            </w:r>
            <w:r w:rsidR="00ED7C1B" w:rsidRPr="00B7615D">
              <w:rPr>
                <w:rFonts w:cs="Arial"/>
                <w:sz w:val="22"/>
                <w:szCs w:val="22"/>
                <w:lang w:val="en-GB"/>
              </w:rPr>
              <w:t>”).</w:t>
            </w:r>
          </w:p>
        </w:tc>
      </w:tr>
      <w:tr w:rsidR="00ED7C1B" w:rsidRPr="00B7615D" w:rsidTr="00E153DA">
        <w:tc>
          <w:tcPr>
            <w:tcW w:w="5245" w:type="dxa"/>
          </w:tcPr>
          <w:p w:rsidR="00ED7C1B" w:rsidRPr="00B7615D" w:rsidRDefault="00ED7C1B" w:rsidP="00B7615D">
            <w:pPr>
              <w:pStyle w:val="Column2"/>
              <w:widowControl w:val="0"/>
              <w:jc w:val="both"/>
              <w:rPr>
                <w:rFonts w:cs="Arial"/>
                <w:sz w:val="22"/>
                <w:szCs w:val="22"/>
                <w:lang w:val="ru-RU"/>
              </w:rPr>
            </w:pPr>
            <w:r w:rsidRPr="00B7615D">
              <w:rPr>
                <w:rFonts w:cs="Arial"/>
                <w:sz w:val="22"/>
                <w:szCs w:val="22"/>
                <w:lang w:val="ru-RU"/>
              </w:rPr>
              <w:t>Место оказания услуг: те</w:t>
            </w:r>
            <w:r w:rsidR="00E275D5" w:rsidRPr="00B7615D">
              <w:rPr>
                <w:rFonts w:cs="Arial"/>
                <w:sz w:val="22"/>
                <w:szCs w:val="22"/>
                <w:lang w:val="ru-RU"/>
              </w:rPr>
              <w:t xml:space="preserve">рритория </w:t>
            </w:r>
            <w:r w:rsidR="00B7615D" w:rsidRPr="00B7615D">
              <w:rPr>
                <w:rFonts w:cs="Arial"/>
                <w:sz w:val="22"/>
                <w:szCs w:val="22"/>
                <w:lang w:val="ru-RU"/>
              </w:rPr>
              <w:t>Финляндской Республики</w:t>
            </w:r>
            <w:r w:rsidR="005428E0" w:rsidRPr="00B7615D">
              <w:rPr>
                <w:rFonts w:cs="Arial"/>
                <w:sz w:val="22"/>
                <w:szCs w:val="22"/>
                <w:lang w:val="ru-RU"/>
              </w:rPr>
              <w:t xml:space="preserve"> и Российской Федерации</w:t>
            </w:r>
            <w:r w:rsidRPr="00B7615D">
              <w:rPr>
                <w:rFonts w:cs="Arial"/>
                <w:sz w:val="22"/>
                <w:szCs w:val="22"/>
                <w:lang w:val="ru-RU"/>
              </w:rPr>
              <w:t>.</w:t>
            </w:r>
          </w:p>
        </w:tc>
        <w:tc>
          <w:tcPr>
            <w:tcW w:w="4819" w:type="dxa"/>
          </w:tcPr>
          <w:p w:rsidR="00ED7C1B" w:rsidRPr="00B7615D" w:rsidRDefault="00ED7C1B" w:rsidP="00B7615D">
            <w:pPr>
              <w:pStyle w:val="Column2-2"/>
              <w:widowControl w:val="0"/>
              <w:jc w:val="both"/>
              <w:rPr>
                <w:rFonts w:cs="Arial"/>
                <w:sz w:val="22"/>
                <w:szCs w:val="22"/>
                <w:lang w:val="en-GB"/>
              </w:rPr>
            </w:pPr>
            <w:r w:rsidRPr="00B7615D">
              <w:rPr>
                <w:rFonts w:cs="Arial"/>
                <w:sz w:val="22"/>
                <w:szCs w:val="22"/>
                <w:lang w:val="en-GB"/>
              </w:rPr>
              <w:t xml:space="preserve">The Services shall be provided in </w:t>
            </w:r>
            <w:r w:rsidR="005428E0" w:rsidRPr="00B7615D">
              <w:rPr>
                <w:rFonts w:cs="Arial"/>
                <w:bCs/>
                <w:sz w:val="22"/>
                <w:szCs w:val="22"/>
                <w:lang w:val="en-US"/>
              </w:rPr>
              <w:t xml:space="preserve">the </w:t>
            </w:r>
            <w:r w:rsidR="00B7615D" w:rsidRPr="00B7615D">
              <w:rPr>
                <w:rFonts w:cs="Arial"/>
                <w:bCs/>
                <w:sz w:val="22"/>
                <w:szCs w:val="22"/>
                <w:lang w:val="en-US"/>
              </w:rPr>
              <w:t>Republic of Finland</w:t>
            </w:r>
            <w:r w:rsidR="00E275D5" w:rsidRPr="00B7615D">
              <w:rPr>
                <w:rFonts w:cs="Arial"/>
                <w:bCs/>
                <w:sz w:val="22"/>
                <w:szCs w:val="22"/>
                <w:lang w:val="en-GB"/>
              </w:rPr>
              <w:t xml:space="preserve"> </w:t>
            </w:r>
            <w:r w:rsidRPr="00B7615D">
              <w:rPr>
                <w:rFonts w:cs="Arial"/>
                <w:bCs/>
                <w:sz w:val="22"/>
                <w:szCs w:val="22"/>
                <w:lang w:val="en-GB"/>
              </w:rPr>
              <w:t>and the Russian Federation.</w:t>
            </w:r>
          </w:p>
        </w:tc>
      </w:tr>
      <w:tr w:rsidR="00F50635" w:rsidRPr="00B7615D" w:rsidTr="00E153DA">
        <w:tc>
          <w:tcPr>
            <w:tcW w:w="5245" w:type="dxa"/>
          </w:tcPr>
          <w:p w:rsidR="00F50635" w:rsidRPr="00B7615D" w:rsidRDefault="004C3E0E" w:rsidP="00B7615D">
            <w:pPr>
              <w:pStyle w:val="Column2"/>
              <w:widowControl w:val="0"/>
              <w:jc w:val="both"/>
              <w:rPr>
                <w:rFonts w:cs="Arial"/>
                <w:sz w:val="22"/>
                <w:szCs w:val="22"/>
                <w:lang w:val="ru-RU"/>
              </w:rPr>
            </w:pPr>
            <w:r w:rsidRPr="00B7615D">
              <w:rPr>
                <w:rFonts w:cs="Arial"/>
                <w:sz w:val="22"/>
                <w:szCs w:val="22"/>
                <w:lang w:val="ru-RU"/>
              </w:rPr>
              <w:t xml:space="preserve">В рамках Проекта </w:t>
            </w:r>
            <w:r w:rsidR="00F50635" w:rsidRPr="00B7615D">
              <w:rPr>
                <w:rFonts w:cs="Arial"/>
                <w:sz w:val="22"/>
                <w:szCs w:val="22"/>
                <w:lang w:val="ru-RU"/>
              </w:rPr>
              <w:t xml:space="preserve">Исполнитель оказывает Услуги юридического консультирования по вопросам, возникающим в ходе осуществления </w:t>
            </w:r>
            <w:r w:rsidR="00F50635" w:rsidRPr="00B7615D">
              <w:rPr>
                <w:rFonts w:cs="Arial"/>
                <w:sz w:val="22"/>
                <w:szCs w:val="22"/>
                <w:lang w:val="ru-RU"/>
              </w:rPr>
              <w:lastRenderedPageBreak/>
              <w:t xml:space="preserve">деятельности </w:t>
            </w:r>
            <w:r w:rsidR="001438FE" w:rsidRPr="00B7615D">
              <w:rPr>
                <w:rFonts w:cs="Arial"/>
                <w:sz w:val="22"/>
                <w:szCs w:val="22"/>
                <w:lang w:val="ru-RU"/>
              </w:rPr>
              <w:t>Заказчика</w:t>
            </w:r>
            <w:r w:rsidR="00F50635" w:rsidRPr="00B7615D">
              <w:rPr>
                <w:rFonts w:cs="Arial"/>
                <w:sz w:val="22"/>
                <w:szCs w:val="22"/>
                <w:lang w:val="ru-RU"/>
              </w:rPr>
              <w:t xml:space="preserve"> и регулируемым правом </w:t>
            </w:r>
            <w:r w:rsidR="00B7615D" w:rsidRPr="00B7615D">
              <w:rPr>
                <w:rFonts w:cs="Arial"/>
                <w:sz w:val="22"/>
                <w:szCs w:val="22"/>
                <w:lang w:val="ru-RU"/>
              </w:rPr>
              <w:t>Финляндии</w:t>
            </w:r>
            <w:r w:rsidR="005428E0" w:rsidRPr="00B7615D">
              <w:rPr>
                <w:rFonts w:cs="Arial"/>
                <w:sz w:val="22"/>
                <w:szCs w:val="22"/>
                <w:lang w:val="ru-RU"/>
              </w:rPr>
              <w:t xml:space="preserve">, Англии и </w:t>
            </w:r>
            <w:r w:rsidR="00B7615D" w:rsidRPr="00B7615D">
              <w:rPr>
                <w:rFonts w:cs="Arial"/>
                <w:sz w:val="22"/>
                <w:szCs w:val="22"/>
                <w:lang w:val="ru-RU"/>
              </w:rPr>
              <w:t>РФ и</w:t>
            </w:r>
            <w:r w:rsidR="00F50635" w:rsidRPr="00B7615D">
              <w:rPr>
                <w:rFonts w:cs="Arial"/>
                <w:sz w:val="22"/>
                <w:szCs w:val="22"/>
                <w:lang w:val="ru-RU"/>
              </w:rPr>
              <w:t xml:space="preserve"> </w:t>
            </w:r>
            <w:r w:rsidR="00215B8C" w:rsidRPr="00B7615D">
              <w:rPr>
                <w:rFonts w:cs="Arial"/>
                <w:sz w:val="22"/>
                <w:szCs w:val="22"/>
                <w:lang w:val="ru-RU"/>
              </w:rPr>
              <w:t>в соответствии с</w:t>
            </w:r>
            <w:r w:rsidR="00045B0A" w:rsidRPr="00B7615D">
              <w:rPr>
                <w:rFonts w:cs="Arial"/>
                <w:sz w:val="22"/>
                <w:szCs w:val="22"/>
                <w:lang w:val="ru-RU"/>
              </w:rPr>
              <w:t xml:space="preserve"> подробным </w:t>
            </w:r>
            <w:r w:rsidR="00D82A26" w:rsidRPr="00B7615D">
              <w:rPr>
                <w:rFonts w:cs="Arial"/>
                <w:sz w:val="22"/>
                <w:szCs w:val="22"/>
                <w:lang w:val="ru-RU"/>
              </w:rPr>
              <w:t xml:space="preserve">списком </w:t>
            </w:r>
            <w:r w:rsidR="00045B0A" w:rsidRPr="00B7615D">
              <w:rPr>
                <w:rFonts w:cs="Arial"/>
                <w:sz w:val="22"/>
                <w:szCs w:val="22"/>
                <w:lang w:val="ru-RU"/>
              </w:rPr>
              <w:t>объем</w:t>
            </w:r>
            <w:r w:rsidR="00D82A26" w:rsidRPr="00B7615D">
              <w:rPr>
                <w:rFonts w:cs="Arial"/>
                <w:sz w:val="22"/>
                <w:szCs w:val="22"/>
                <w:lang w:val="ru-RU"/>
              </w:rPr>
              <w:t>а</w:t>
            </w:r>
            <w:r w:rsidR="00045B0A" w:rsidRPr="00B7615D">
              <w:rPr>
                <w:rFonts w:cs="Arial"/>
                <w:sz w:val="22"/>
                <w:szCs w:val="22"/>
                <w:lang w:val="ru-RU"/>
              </w:rPr>
              <w:t xml:space="preserve"> услуг как он прилагается в качестве Приложения № 1 к настоящему Дог</w:t>
            </w:r>
            <w:r w:rsidR="001772EA" w:rsidRPr="00B7615D">
              <w:rPr>
                <w:rFonts w:cs="Arial"/>
                <w:sz w:val="22"/>
                <w:szCs w:val="22"/>
                <w:lang w:val="ru-RU"/>
              </w:rPr>
              <w:t>о</w:t>
            </w:r>
            <w:r w:rsidR="00045B0A" w:rsidRPr="00B7615D">
              <w:rPr>
                <w:rFonts w:cs="Arial"/>
                <w:sz w:val="22"/>
                <w:szCs w:val="22"/>
                <w:lang w:val="ru-RU"/>
              </w:rPr>
              <w:t xml:space="preserve">вору </w:t>
            </w:r>
            <w:r w:rsidR="000F757B" w:rsidRPr="00B7615D">
              <w:rPr>
                <w:rFonts w:cs="Arial"/>
                <w:sz w:val="22"/>
                <w:szCs w:val="22"/>
                <w:lang w:val="ru-RU"/>
              </w:rPr>
              <w:t>об</w:t>
            </w:r>
            <w:r w:rsidR="00045B0A" w:rsidRPr="00B7615D">
              <w:rPr>
                <w:rFonts w:cs="Arial"/>
                <w:sz w:val="22"/>
                <w:szCs w:val="22"/>
                <w:lang w:val="ru-RU"/>
              </w:rPr>
              <w:t xml:space="preserve"> оказании юридических услуг</w:t>
            </w:r>
            <w:r w:rsidR="00F50635" w:rsidRPr="00B7615D">
              <w:rPr>
                <w:rFonts w:cs="Arial"/>
                <w:sz w:val="22"/>
                <w:szCs w:val="22"/>
                <w:lang w:val="ru-RU"/>
              </w:rPr>
              <w:t>.</w:t>
            </w:r>
          </w:p>
        </w:tc>
        <w:tc>
          <w:tcPr>
            <w:tcW w:w="4819" w:type="dxa"/>
          </w:tcPr>
          <w:p w:rsidR="00F50635" w:rsidRPr="00B7615D" w:rsidRDefault="00CF562E" w:rsidP="00B7615D">
            <w:pPr>
              <w:pStyle w:val="Column2-2"/>
              <w:widowControl w:val="0"/>
              <w:spacing w:before="120"/>
              <w:jc w:val="both"/>
              <w:rPr>
                <w:rFonts w:cs="Arial"/>
                <w:sz w:val="22"/>
                <w:szCs w:val="22"/>
                <w:lang w:val="en-GB"/>
              </w:rPr>
            </w:pPr>
            <w:r w:rsidRPr="00B7615D">
              <w:rPr>
                <w:rFonts w:cs="Arial"/>
                <w:sz w:val="22"/>
                <w:szCs w:val="22"/>
                <w:lang w:val="en-GB"/>
              </w:rPr>
              <w:lastRenderedPageBreak/>
              <w:t>Within the Project t</w:t>
            </w:r>
            <w:r w:rsidR="00F50635" w:rsidRPr="00B7615D">
              <w:rPr>
                <w:rFonts w:cs="Arial"/>
                <w:sz w:val="22"/>
                <w:szCs w:val="22"/>
                <w:lang w:val="en-GB"/>
              </w:rPr>
              <w:t xml:space="preserve">he Performer shall provide </w:t>
            </w:r>
            <w:r w:rsidR="001D27CE" w:rsidRPr="00B7615D">
              <w:rPr>
                <w:rFonts w:cs="Arial"/>
                <w:sz w:val="22"/>
                <w:szCs w:val="22"/>
                <w:lang w:val="en-GB"/>
              </w:rPr>
              <w:t xml:space="preserve">the </w:t>
            </w:r>
            <w:r w:rsidR="00F50635" w:rsidRPr="00B7615D">
              <w:rPr>
                <w:rFonts w:cs="Arial"/>
                <w:sz w:val="22"/>
                <w:szCs w:val="22"/>
                <w:lang w:val="en-GB"/>
              </w:rPr>
              <w:t xml:space="preserve">legal </w:t>
            </w:r>
            <w:r w:rsidR="0067386A" w:rsidRPr="00B7615D">
              <w:rPr>
                <w:rFonts w:cs="Arial"/>
                <w:sz w:val="22"/>
                <w:szCs w:val="22"/>
                <w:lang w:val="en-GB"/>
              </w:rPr>
              <w:t>services</w:t>
            </w:r>
            <w:r w:rsidR="00F50635" w:rsidRPr="00B7615D">
              <w:rPr>
                <w:rFonts w:cs="Arial"/>
                <w:sz w:val="22"/>
                <w:szCs w:val="22"/>
                <w:lang w:val="en-GB"/>
              </w:rPr>
              <w:t xml:space="preserve"> </w:t>
            </w:r>
            <w:r w:rsidR="001D27CE" w:rsidRPr="00B7615D">
              <w:rPr>
                <w:rFonts w:cs="Arial"/>
                <w:sz w:val="22"/>
                <w:szCs w:val="22"/>
                <w:lang w:val="en-GB"/>
              </w:rPr>
              <w:t>related to</w:t>
            </w:r>
            <w:r w:rsidR="00F50635" w:rsidRPr="00B7615D">
              <w:rPr>
                <w:rFonts w:cs="Arial"/>
                <w:sz w:val="22"/>
                <w:szCs w:val="22"/>
                <w:lang w:val="en-GB"/>
              </w:rPr>
              <w:t xml:space="preserve"> the issues arising out of the </w:t>
            </w:r>
            <w:r w:rsidR="001D27CE" w:rsidRPr="00B7615D">
              <w:rPr>
                <w:rFonts w:cs="Arial"/>
                <w:sz w:val="22"/>
                <w:szCs w:val="22"/>
                <w:lang w:val="en-GB"/>
              </w:rPr>
              <w:t xml:space="preserve">Client’s </w:t>
            </w:r>
            <w:r w:rsidR="00F50635" w:rsidRPr="00B7615D">
              <w:rPr>
                <w:rFonts w:cs="Arial"/>
                <w:sz w:val="22"/>
                <w:szCs w:val="22"/>
                <w:lang w:val="en-GB"/>
              </w:rPr>
              <w:t xml:space="preserve">business </w:t>
            </w:r>
            <w:r w:rsidR="0067386A" w:rsidRPr="00B7615D">
              <w:rPr>
                <w:rFonts w:cs="Arial"/>
                <w:sz w:val="22"/>
                <w:szCs w:val="22"/>
                <w:lang w:val="en-GB"/>
              </w:rPr>
              <w:t xml:space="preserve">which are </w:t>
            </w:r>
            <w:r w:rsidR="00F50635" w:rsidRPr="00B7615D">
              <w:rPr>
                <w:rFonts w:cs="Arial"/>
                <w:sz w:val="22"/>
                <w:szCs w:val="22"/>
                <w:lang w:val="en-GB"/>
              </w:rPr>
              <w:t xml:space="preserve">regulated by the law </w:t>
            </w:r>
            <w:r w:rsidR="00F50635" w:rsidRPr="00B7615D">
              <w:rPr>
                <w:rFonts w:cs="Arial"/>
                <w:sz w:val="22"/>
                <w:szCs w:val="22"/>
                <w:lang w:val="en-GB"/>
              </w:rPr>
              <w:lastRenderedPageBreak/>
              <w:t xml:space="preserve">of </w:t>
            </w:r>
            <w:r w:rsidR="00B7615D" w:rsidRPr="00B7615D">
              <w:rPr>
                <w:rFonts w:cs="Arial"/>
                <w:sz w:val="22"/>
                <w:szCs w:val="22"/>
                <w:lang w:val="en-US"/>
              </w:rPr>
              <w:t>Finland</w:t>
            </w:r>
            <w:r w:rsidR="005428E0" w:rsidRPr="00B7615D">
              <w:rPr>
                <w:rFonts w:cs="Arial"/>
                <w:sz w:val="22"/>
                <w:szCs w:val="22"/>
                <w:lang w:val="en-US"/>
              </w:rPr>
              <w:t xml:space="preserve">, England and </w:t>
            </w:r>
            <w:r w:rsidR="00B7615D" w:rsidRPr="00B7615D">
              <w:rPr>
                <w:rFonts w:cs="Arial"/>
                <w:sz w:val="22"/>
                <w:szCs w:val="22"/>
                <w:lang w:val="en-US"/>
              </w:rPr>
              <w:t>the Russian Federation</w:t>
            </w:r>
            <w:r w:rsidR="00F50635" w:rsidRPr="00B7615D">
              <w:rPr>
                <w:rFonts w:cs="Arial"/>
                <w:sz w:val="22"/>
                <w:szCs w:val="22"/>
                <w:lang w:val="en-GB"/>
              </w:rPr>
              <w:t xml:space="preserve"> and </w:t>
            </w:r>
            <w:r w:rsidR="00215B8C" w:rsidRPr="00B7615D">
              <w:rPr>
                <w:rFonts w:cs="Arial"/>
                <w:sz w:val="22"/>
                <w:szCs w:val="22"/>
                <w:lang w:val="en-GB"/>
              </w:rPr>
              <w:t xml:space="preserve">in accordance with the </w:t>
            </w:r>
            <w:r w:rsidR="00CB5EC4" w:rsidRPr="00B7615D">
              <w:rPr>
                <w:rFonts w:cs="Arial"/>
                <w:sz w:val="22"/>
                <w:szCs w:val="22"/>
                <w:lang w:val="en-GB"/>
              </w:rPr>
              <w:t>detailed scope of Service as attached as Annex 1 to this Legal services Agreement.</w:t>
            </w:r>
          </w:p>
        </w:tc>
      </w:tr>
      <w:tr w:rsidR="00B7615D" w:rsidRPr="00B7615D" w:rsidTr="00E153DA">
        <w:tc>
          <w:tcPr>
            <w:tcW w:w="5245" w:type="dxa"/>
          </w:tcPr>
          <w:p w:rsidR="00B7615D" w:rsidRPr="00B7615D" w:rsidRDefault="00B7615D" w:rsidP="00B7615D">
            <w:pPr>
              <w:pStyle w:val="Column2"/>
              <w:widowControl w:val="0"/>
              <w:jc w:val="both"/>
              <w:rPr>
                <w:rFonts w:cs="Arial"/>
                <w:sz w:val="22"/>
                <w:szCs w:val="22"/>
                <w:lang w:val="ru-RU"/>
              </w:rPr>
            </w:pPr>
            <w:proofErr w:type="gramStart"/>
            <w:r w:rsidRPr="00B7615D">
              <w:rPr>
                <w:rFonts w:cs="Arial"/>
                <w:sz w:val="22"/>
                <w:szCs w:val="22"/>
                <w:lang w:val="ru-RU"/>
              </w:rPr>
              <w:lastRenderedPageBreak/>
              <w:t>В рамках оказания Услуг по Договору Исполнитель при необходимости, по предварительному письменному согласованию с Заказчиком или по инициативе Заказчика («</w:t>
            </w:r>
            <w:r w:rsidRPr="00B7615D">
              <w:rPr>
                <w:rFonts w:cs="Arial"/>
                <w:b/>
                <w:sz w:val="22"/>
                <w:szCs w:val="22"/>
                <w:lang w:val="ru-RU"/>
              </w:rPr>
              <w:t>Инструкция</w:t>
            </w:r>
            <w:r w:rsidRPr="00B7615D">
              <w:rPr>
                <w:rFonts w:cs="Arial"/>
                <w:sz w:val="22"/>
                <w:szCs w:val="22"/>
                <w:lang w:val="ru-RU"/>
              </w:rPr>
              <w:t>») может, в рамках общей стоимости  предоставленных Исполнителем услуг и лимита финансирования согласно п. 3.1. привлекать к оказанию Услуг соисполнителей, указанных в Инструкции (</w:t>
            </w:r>
            <w:r w:rsidRPr="00B7615D">
              <w:rPr>
                <w:rFonts w:cs="Arial"/>
                <w:bCs/>
                <w:sz w:val="22"/>
                <w:szCs w:val="22"/>
                <w:lang w:val="ru-RU"/>
              </w:rPr>
              <w:t>далее - «</w:t>
            </w:r>
            <w:r w:rsidRPr="00B7615D">
              <w:rPr>
                <w:rFonts w:cs="Arial"/>
                <w:b/>
                <w:sz w:val="22"/>
                <w:szCs w:val="22"/>
                <w:lang w:val="ru-RU"/>
              </w:rPr>
              <w:t>Соисполнители</w:t>
            </w:r>
            <w:r w:rsidRPr="00B7615D">
              <w:rPr>
                <w:rFonts w:cs="Arial"/>
                <w:bCs/>
                <w:sz w:val="22"/>
                <w:szCs w:val="22"/>
                <w:lang w:val="ru-RU"/>
              </w:rPr>
              <w:t>»</w:t>
            </w:r>
            <w:r w:rsidRPr="00B7615D">
              <w:rPr>
                <w:rFonts w:cs="Arial"/>
                <w:sz w:val="22"/>
                <w:szCs w:val="22"/>
                <w:lang w:val="ru-RU"/>
              </w:rPr>
              <w:t>) для осуществления объема работ в рамках настоящего Договора.</w:t>
            </w:r>
            <w:proofErr w:type="gramEnd"/>
          </w:p>
        </w:tc>
        <w:tc>
          <w:tcPr>
            <w:tcW w:w="4819" w:type="dxa"/>
          </w:tcPr>
          <w:p w:rsidR="00B7615D" w:rsidRPr="00B7615D" w:rsidRDefault="00B7615D" w:rsidP="00B7615D">
            <w:pPr>
              <w:pStyle w:val="Column2-2"/>
              <w:widowControl w:val="0"/>
              <w:jc w:val="both"/>
              <w:rPr>
                <w:rFonts w:cs="Arial"/>
                <w:sz w:val="22"/>
                <w:szCs w:val="22"/>
                <w:lang w:val="en-GB"/>
              </w:rPr>
            </w:pPr>
            <w:r w:rsidRPr="00B7615D">
              <w:rPr>
                <w:rFonts w:cs="Arial"/>
                <w:sz w:val="22"/>
                <w:szCs w:val="22"/>
                <w:lang w:val="en-GB"/>
              </w:rPr>
              <w:t xml:space="preserve">For the purposes of rendering the Services hereunder, if necessary, the Contractor will upon prior written arrangement </w:t>
            </w:r>
            <w:r w:rsidRPr="00B7615D">
              <w:rPr>
                <w:rFonts w:cs="Arial"/>
                <w:sz w:val="22"/>
                <w:szCs w:val="22"/>
                <w:lang w:val="en-US"/>
              </w:rPr>
              <w:t xml:space="preserve">or upon initiative </w:t>
            </w:r>
            <w:r w:rsidRPr="00B7615D">
              <w:rPr>
                <w:rFonts w:cs="Arial"/>
                <w:sz w:val="22"/>
                <w:szCs w:val="22"/>
                <w:lang w:val="en-GB"/>
              </w:rPr>
              <w:t>(</w:t>
            </w:r>
            <w:r w:rsidRPr="00B7615D">
              <w:rPr>
                <w:rFonts w:cs="Arial"/>
                <w:b/>
                <w:sz w:val="22"/>
                <w:szCs w:val="22"/>
                <w:lang w:val="en-GB"/>
              </w:rPr>
              <w:t>“Instruction”</w:t>
            </w:r>
            <w:r w:rsidRPr="00B7615D">
              <w:rPr>
                <w:rFonts w:cs="Arial"/>
                <w:sz w:val="22"/>
                <w:szCs w:val="22"/>
                <w:lang w:val="en-GB"/>
              </w:rPr>
              <w:t xml:space="preserve">) of the Client and within the limit between the total </w:t>
            </w:r>
            <w:proofErr w:type="gramStart"/>
            <w:r w:rsidRPr="00B7615D">
              <w:rPr>
                <w:rFonts w:cs="Arial"/>
                <w:sz w:val="22"/>
                <w:szCs w:val="22"/>
                <w:lang w:val="en-GB"/>
              </w:rPr>
              <w:t>cost</w:t>
            </w:r>
            <w:proofErr w:type="gramEnd"/>
            <w:r w:rsidRPr="00B7615D">
              <w:rPr>
                <w:rFonts w:cs="Arial"/>
                <w:sz w:val="22"/>
                <w:szCs w:val="22"/>
                <w:lang w:val="en-GB"/>
              </w:rPr>
              <w:t xml:space="preserve"> of services rendered by the Contractor and of the financing specified in Art. 3.1. </w:t>
            </w:r>
            <w:proofErr w:type="gramStart"/>
            <w:r w:rsidRPr="00B7615D">
              <w:rPr>
                <w:rFonts w:cs="Arial"/>
                <w:sz w:val="22"/>
                <w:szCs w:val="22"/>
                <w:lang w:val="en-GB"/>
              </w:rPr>
              <w:t>engage</w:t>
            </w:r>
            <w:proofErr w:type="gramEnd"/>
            <w:r w:rsidRPr="00B7615D">
              <w:rPr>
                <w:rFonts w:cs="Arial"/>
                <w:sz w:val="22"/>
                <w:szCs w:val="22"/>
                <w:lang w:val="en-GB"/>
              </w:rPr>
              <w:t xml:space="preserve"> sub-contractors specified in the Instruction (hereinafter referred to as </w:t>
            </w:r>
            <w:r w:rsidRPr="00B7615D">
              <w:rPr>
                <w:rFonts w:cs="Arial"/>
                <w:b/>
                <w:sz w:val="22"/>
                <w:szCs w:val="22"/>
                <w:lang w:val="en-GB"/>
              </w:rPr>
              <w:t>“Co-Contractors”</w:t>
            </w:r>
            <w:r w:rsidRPr="00B7615D">
              <w:rPr>
                <w:rFonts w:cs="Arial"/>
                <w:sz w:val="22"/>
                <w:szCs w:val="22"/>
                <w:lang w:val="en-GB"/>
              </w:rPr>
              <w:t>) for the scope and purposes the Agreement.</w:t>
            </w:r>
          </w:p>
        </w:tc>
      </w:tr>
      <w:tr w:rsidR="00644868" w:rsidRPr="00B7615D" w:rsidTr="00E153DA">
        <w:tc>
          <w:tcPr>
            <w:tcW w:w="5245" w:type="dxa"/>
          </w:tcPr>
          <w:p w:rsidR="00644868" w:rsidRPr="00B7615D" w:rsidRDefault="00644868" w:rsidP="00B7615D">
            <w:pPr>
              <w:pStyle w:val="Column2"/>
              <w:widowControl w:val="0"/>
              <w:jc w:val="both"/>
              <w:rPr>
                <w:rFonts w:cs="Arial"/>
                <w:sz w:val="22"/>
                <w:szCs w:val="22"/>
                <w:lang w:val="ru-RU"/>
              </w:rPr>
            </w:pPr>
            <w:r w:rsidRPr="00B7615D">
              <w:rPr>
                <w:rFonts w:cs="Arial"/>
                <w:sz w:val="22"/>
                <w:szCs w:val="22"/>
                <w:lang w:val="ru-RU"/>
              </w:rPr>
              <w:t xml:space="preserve">Исполнитель настоящим переуступает Заказчику все возможные требование в связи с услугами </w:t>
            </w:r>
            <w:proofErr w:type="gramStart"/>
            <w:r w:rsidRPr="00B7615D">
              <w:rPr>
                <w:rFonts w:cs="Arial"/>
                <w:sz w:val="22"/>
                <w:szCs w:val="22"/>
                <w:lang w:val="ru-RU"/>
              </w:rPr>
              <w:t>предоставляемых</w:t>
            </w:r>
            <w:proofErr w:type="gramEnd"/>
            <w:r w:rsidRPr="00B7615D">
              <w:rPr>
                <w:rFonts w:cs="Arial"/>
                <w:sz w:val="22"/>
                <w:szCs w:val="22"/>
                <w:lang w:val="ru-RU"/>
              </w:rPr>
              <w:t xml:space="preserve"> для Заказчика Соисполнителями. Исполнитель не носит перед Заказчиком никакого вида </w:t>
            </w:r>
            <w:r w:rsidR="00222B6B" w:rsidRPr="00B7615D">
              <w:rPr>
                <w:rFonts w:cs="Arial"/>
                <w:sz w:val="22"/>
                <w:szCs w:val="22"/>
                <w:lang w:val="ru-RU"/>
              </w:rPr>
              <w:t>ответственности</w:t>
            </w:r>
            <w:r w:rsidRPr="00B7615D">
              <w:rPr>
                <w:rFonts w:cs="Arial"/>
                <w:sz w:val="22"/>
                <w:szCs w:val="22"/>
                <w:lang w:val="ru-RU"/>
              </w:rPr>
              <w:t xml:space="preserve"> </w:t>
            </w:r>
            <w:proofErr w:type="gramStart"/>
            <w:r w:rsidRPr="00B7615D">
              <w:rPr>
                <w:rFonts w:cs="Arial"/>
                <w:sz w:val="22"/>
                <w:szCs w:val="22"/>
                <w:lang w:val="ru-RU"/>
              </w:rPr>
              <w:t>по никаким</w:t>
            </w:r>
            <w:proofErr w:type="gramEnd"/>
            <w:r w:rsidRPr="00B7615D">
              <w:rPr>
                <w:rFonts w:cs="Arial"/>
                <w:sz w:val="22"/>
                <w:szCs w:val="22"/>
                <w:lang w:val="ru-RU"/>
              </w:rPr>
              <w:t xml:space="preserve"> правов</w:t>
            </w:r>
            <w:r w:rsidR="00222B6B" w:rsidRPr="00B7615D">
              <w:rPr>
                <w:rFonts w:cs="Arial"/>
                <w:sz w:val="22"/>
                <w:szCs w:val="22"/>
                <w:lang w:val="ru-RU"/>
              </w:rPr>
              <w:t>ы</w:t>
            </w:r>
            <w:r w:rsidRPr="00B7615D">
              <w:rPr>
                <w:rFonts w:cs="Arial"/>
                <w:sz w:val="22"/>
                <w:szCs w:val="22"/>
                <w:lang w:val="ru-RU"/>
              </w:rPr>
              <w:t xml:space="preserve">м положениям за </w:t>
            </w:r>
            <w:r w:rsidR="00222B6B" w:rsidRPr="00B7615D">
              <w:rPr>
                <w:rFonts w:cs="Arial"/>
                <w:sz w:val="22"/>
                <w:szCs w:val="22"/>
                <w:lang w:val="ru-RU"/>
              </w:rPr>
              <w:t>осуществление</w:t>
            </w:r>
            <w:r w:rsidRPr="00B7615D">
              <w:rPr>
                <w:rFonts w:cs="Arial"/>
                <w:sz w:val="22"/>
                <w:szCs w:val="22"/>
                <w:lang w:val="ru-RU"/>
              </w:rPr>
              <w:t xml:space="preserve"> Соисполнителями своих обязательств. Заказчик и Исполнитель соглашаются и </w:t>
            </w:r>
            <w:r w:rsidR="00222B6B" w:rsidRPr="00B7615D">
              <w:rPr>
                <w:rFonts w:cs="Arial"/>
                <w:sz w:val="22"/>
                <w:szCs w:val="22"/>
                <w:lang w:val="ru-RU"/>
              </w:rPr>
              <w:t>подтверждают</w:t>
            </w:r>
            <w:r w:rsidRPr="00B7615D">
              <w:rPr>
                <w:rFonts w:cs="Arial"/>
                <w:sz w:val="22"/>
                <w:szCs w:val="22"/>
                <w:lang w:val="ru-RU"/>
              </w:rPr>
              <w:t>, что Исполнитель согласился и подписал настоящий Договор на основе указанного совместного понимания и не заключил бы Договор без такого ограничения ответственности.</w:t>
            </w:r>
          </w:p>
        </w:tc>
        <w:tc>
          <w:tcPr>
            <w:tcW w:w="4819" w:type="dxa"/>
          </w:tcPr>
          <w:p w:rsidR="00644868" w:rsidRPr="00B7615D" w:rsidRDefault="00644868" w:rsidP="00B7615D">
            <w:pPr>
              <w:pStyle w:val="Column2-2"/>
              <w:widowControl w:val="0"/>
              <w:spacing w:before="120"/>
              <w:jc w:val="both"/>
              <w:rPr>
                <w:rFonts w:cs="Arial"/>
                <w:sz w:val="22"/>
                <w:szCs w:val="22"/>
                <w:lang w:val="en-GB"/>
              </w:rPr>
            </w:pPr>
            <w:r w:rsidRPr="00B7615D">
              <w:rPr>
                <w:rFonts w:cs="Arial"/>
                <w:sz w:val="22"/>
                <w:szCs w:val="22"/>
                <w:lang w:val="en-GB"/>
              </w:rPr>
              <w:t>Performer hereby assigns any and all potential claims in relation to the Co-Performer’s service to the Client. The Performer shall have no liability or responsibility whatsoever for the performance of Co-Performers under any law. The Client and the Performer hereby agree and confirm that the Performer agreed and executed this Agreement on this basic understanding and would have not executed the Agreement without this limitation of liability.</w:t>
            </w:r>
          </w:p>
        </w:tc>
      </w:tr>
      <w:tr w:rsidR="001F6546" w:rsidRPr="00B7615D" w:rsidTr="00E153DA">
        <w:tc>
          <w:tcPr>
            <w:tcW w:w="5245" w:type="dxa"/>
          </w:tcPr>
          <w:p w:rsidR="001F6546" w:rsidRPr="00B7615D" w:rsidRDefault="001F6546" w:rsidP="00B7615D">
            <w:pPr>
              <w:pStyle w:val="Column1"/>
              <w:widowControl w:val="0"/>
              <w:rPr>
                <w:rFonts w:cs="Arial"/>
                <w:sz w:val="22"/>
                <w:szCs w:val="22"/>
                <w:lang w:val="en-US"/>
              </w:rPr>
            </w:pPr>
            <w:r w:rsidRPr="00B7615D">
              <w:rPr>
                <w:rFonts w:cs="Arial"/>
                <w:b/>
                <w:sz w:val="22"/>
                <w:szCs w:val="22"/>
                <w:lang w:val="ru-RU"/>
              </w:rPr>
              <w:t>Порядок</w:t>
            </w:r>
            <w:r w:rsidRPr="00B7615D">
              <w:rPr>
                <w:rFonts w:cs="Arial"/>
                <w:b/>
                <w:sz w:val="22"/>
                <w:szCs w:val="22"/>
                <w:lang w:val="en-US"/>
              </w:rPr>
              <w:t xml:space="preserve"> </w:t>
            </w:r>
            <w:r w:rsidRPr="00B7615D">
              <w:rPr>
                <w:rFonts w:cs="Arial"/>
                <w:b/>
                <w:sz w:val="22"/>
                <w:szCs w:val="22"/>
                <w:lang w:val="ru-RU"/>
              </w:rPr>
              <w:t>оказания</w:t>
            </w:r>
            <w:r w:rsidRPr="00B7615D">
              <w:rPr>
                <w:rFonts w:cs="Arial"/>
                <w:b/>
                <w:sz w:val="22"/>
                <w:szCs w:val="22"/>
                <w:lang w:val="en-US"/>
              </w:rPr>
              <w:t xml:space="preserve"> </w:t>
            </w:r>
            <w:r w:rsidRPr="00B7615D">
              <w:rPr>
                <w:rFonts w:cs="Arial"/>
                <w:b/>
                <w:sz w:val="22"/>
                <w:szCs w:val="22"/>
                <w:lang w:val="ru-RU"/>
              </w:rPr>
              <w:t>Услуг</w:t>
            </w:r>
          </w:p>
        </w:tc>
        <w:tc>
          <w:tcPr>
            <w:tcW w:w="4819" w:type="dxa"/>
          </w:tcPr>
          <w:p w:rsidR="001F6546" w:rsidRPr="00B7615D" w:rsidRDefault="003128AC" w:rsidP="00B7615D">
            <w:pPr>
              <w:pStyle w:val="Column1-2"/>
              <w:widowControl w:val="0"/>
              <w:jc w:val="both"/>
              <w:rPr>
                <w:rFonts w:cs="Arial"/>
                <w:b/>
                <w:sz w:val="22"/>
                <w:szCs w:val="22"/>
                <w:lang w:val="en-GB"/>
              </w:rPr>
            </w:pPr>
            <w:r w:rsidRPr="00B7615D">
              <w:rPr>
                <w:rFonts w:cs="Arial"/>
                <w:b/>
                <w:sz w:val="22"/>
                <w:szCs w:val="22"/>
                <w:lang w:val="en-GB"/>
              </w:rPr>
              <w:t xml:space="preserve">Provision </w:t>
            </w:r>
            <w:r w:rsidR="001F6546" w:rsidRPr="00B7615D">
              <w:rPr>
                <w:rFonts w:cs="Arial"/>
                <w:b/>
                <w:sz w:val="22"/>
                <w:szCs w:val="22"/>
                <w:lang w:val="en-GB"/>
              </w:rPr>
              <w:t>of</w:t>
            </w:r>
            <w:r w:rsidR="00B3796D" w:rsidRPr="00B7615D">
              <w:rPr>
                <w:rFonts w:cs="Arial"/>
                <w:b/>
                <w:sz w:val="22"/>
                <w:szCs w:val="22"/>
                <w:lang w:val="en-GB"/>
              </w:rPr>
              <w:t xml:space="preserve"> </w:t>
            </w:r>
            <w:r w:rsidR="001F6546" w:rsidRPr="00B7615D">
              <w:rPr>
                <w:rFonts w:cs="Arial"/>
                <w:b/>
                <w:sz w:val="22"/>
                <w:szCs w:val="22"/>
                <w:lang w:val="en-GB"/>
              </w:rPr>
              <w:t>Services</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Исполнитель предоставляет Заказчику Услуги в соответствии с принятой международной практикой.</w:t>
            </w:r>
          </w:p>
        </w:tc>
        <w:tc>
          <w:tcPr>
            <w:tcW w:w="4819" w:type="dxa"/>
          </w:tcPr>
          <w:p w:rsidR="00676149" w:rsidRPr="00B7615D" w:rsidRDefault="003128AC" w:rsidP="00B7615D">
            <w:pPr>
              <w:pStyle w:val="Column2-2"/>
              <w:widowControl w:val="0"/>
              <w:jc w:val="both"/>
              <w:rPr>
                <w:rFonts w:cs="Arial"/>
                <w:sz w:val="22"/>
                <w:szCs w:val="22"/>
                <w:lang w:val="en-GB"/>
              </w:rPr>
            </w:pPr>
            <w:r w:rsidRPr="00B7615D">
              <w:rPr>
                <w:rFonts w:cs="Arial"/>
                <w:sz w:val="22"/>
                <w:szCs w:val="22"/>
                <w:lang w:val="en-GB"/>
              </w:rPr>
              <w:t xml:space="preserve">The Performer shall provide </w:t>
            </w:r>
            <w:r w:rsidR="001F6546" w:rsidRPr="00B7615D">
              <w:rPr>
                <w:rFonts w:cs="Arial"/>
                <w:sz w:val="22"/>
                <w:szCs w:val="22"/>
                <w:lang w:val="en-GB"/>
              </w:rPr>
              <w:t>Services</w:t>
            </w:r>
            <w:r w:rsidRPr="00B7615D">
              <w:rPr>
                <w:rFonts w:cs="Arial"/>
                <w:sz w:val="22"/>
                <w:szCs w:val="22"/>
                <w:lang w:val="en-GB"/>
              </w:rPr>
              <w:t xml:space="preserve"> to the Client</w:t>
            </w:r>
            <w:r w:rsidR="001F6546" w:rsidRPr="00B7615D">
              <w:rPr>
                <w:rFonts w:cs="Arial"/>
                <w:sz w:val="22"/>
                <w:szCs w:val="22"/>
                <w:lang w:val="en-GB"/>
              </w:rPr>
              <w:t xml:space="preserve"> </w:t>
            </w:r>
            <w:r w:rsidRPr="00B7615D">
              <w:rPr>
                <w:rFonts w:cs="Arial"/>
                <w:sz w:val="22"/>
                <w:szCs w:val="22"/>
                <w:lang w:val="en-GB"/>
              </w:rPr>
              <w:t>in accordance with</w:t>
            </w:r>
            <w:r w:rsidR="001F6546" w:rsidRPr="00B7615D">
              <w:rPr>
                <w:rFonts w:cs="Arial"/>
                <w:sz w:val="22"/>
                <w:szCs w:val="22"/>
                <w:lang w:val="en-GB"/>
              </w:rPr>
              <w:t xml:space="preserve"> generally accep</w:t>
            </w:r>
            <w:r w:rsidR="00676149" w:rsidRPr="00B7615D">
              <w:rPr>
                <w:rFonts w:cs="Arial"/>
                <w:sz w:val="22"/>
                <w:szCs w:val="22"/>
                <w:lang w:val="en-GB"/>
              </w:rPr>
              <w:t>ted international practice.</w:t>
            </w:r>
          </w:p>
        </w:tc>
      </w:tr>
      <w:tr w:rsidR="00F8269F" w:rsidRPr="00B7615D" w:rsidTr="00E153DA">
        <w:tc>
          <w:tcPr>
            <w:tcW w:w="5245" w:type="dxa"/>
          </w:tcPr>
          <w:p w:rsidR="00F8269F" w:rsidRPr="00B7615D" w:rsidRDefault="00F8269F" w:rsidP="00B7615D">
            <w:pPr>
              <w:pStyle w:val="Column2"/>
              <w:widowControl w:val="0"/>
              <w:jc w:val="both"/>
              <w:rPr>
                <w:rFonts w:cs="Arial"/>
                <w:sz w:val="22"/>
                <w:szCs w:val="22"/>
                <w:lang w:val="ru-RU"/>
              </w:rPr>
            </w:pPr>
            <w:r w:rsidRPr="00B7615D">
              <w:rPr>
                <w:rFonts w:cs="Arial"/>
                <w:sz w:val="22"/>
                <w:szCs w:val="22"/>
                <w:lang w:val="ru-RU"/>
              </w:rPr>
              <w:t xml:space="preserve">Исполнитель обязан до начала оказания услуг согласовывать с Заказчиком размер вознаграждения </w:t>
            </w:r>
            <w:r w:rsidR="002332B8" w:rsidRPr="00B7615D">
              <w:rPr>
                <w:rFonts w:cs="Arial"/>
                <w:sz w:val="22"/>
                <w:szCs w:val="22"/>
                <w:lang w:val="ru-RU"/>
              </w:rPr>
              <w:t>(</w:t>
            </w:r>
            <w:proofErr w:type="spellStart"/>
            <w:r w:rsidR="002332B8" w:rsidRPr="00B7615D">
              <w:rPr>
                <w:rFonts w:cs="Arial"/>
                <w:sz w:val="22"/>
                <w:szCs w:val="22"/>
                <w:lang w:val="de-DE"/>
              </w:rPr>
              <w:t>fee</w:t>
            </w:r>
            <w:proofErr w:type="spellEnd"/>
            <w:r w:rsidR="002332B8" w:rsidRPr="00B7615D">
              <w:rPr>
                <w:rFonts w:cs="Arial"/>
                <w:sz w:val="22"/>
                <w:szCs w:val="22"/>
                <w:lang w:val="ru-RU"/>
              </w:rPr>
              <w:t xml:space="preserve"> </w:t>
            </w:r>
            <w:proofErr w:type="spellStart"/>
            <w:r w:rsidR="002332B8" w:rsidRPr="00B7615D">
              <w:rPr>
                <w:rFonts w:cs="Arial"/>
                <w:sz w:val="22"/>
                <w:szCs w:val="22"/>
                <w:lang w:val="de-DE"/>
              </w:rPr>
              <w:t>cap</w:t>
            </w:r>
            <w:proofErr w:type="spellEnd"/>
            <w:r w:rsidR="002332B8" w:rsidRPr="00B7615D">
              <w:rPr>
                <w:rFonts w:cs="Arial"/>
                <w:sz w:val="22"/>
                <w:szCs w:val="22"/>
                <w:lang w:val="ru-RU"/>
              </w:rPr>
              <w:t xml:space="preserve">) </w:t>
            </w:r>
            <w:r w:rsidRPr="00B7615D">
              <w:rPr>
                <w:rFonts w:cs="Arial"/>
                <w:sz w:val="22"/>
                <w:szCs w:val="22"/>
                <w:lang w:val="ru-RU"/>
              </w:rPr>
              <w:t>по каждому заданию Заказчика.</w:t>
            </w:r>
          </w:p>
        </w:tc>
        <w:tc>
          <w:tcPr>
            <w:tcW w:w="4819" w:type="dxa"/>
          </w:tcPr>
          <w:p w:rsidR="00F8269F" w:rsidRPr="00B7615D" w:rsidRDefault="00F8269F" w:rsidP="00B7615D">
            <w:pPr>
              <w:pStyle w:val="Column2-2"/>
              <w:widowControl w:val="0"/>
              <w:spacing w:before="120"/>
              <w:jc w:val="both"/>
              <w:rPr>
                <w:rFonts w:cs="Arial"/>
                <w:sz w:val="22"/>
                <w:szCs w:val="22"/>
                <w:lang w:val="en-GB"/>
              </w:rPr>
            </w:pPr>
            <w:r w:rsidRPr="00B7615D">
              <w:rPr>
                <w:rFonts w:cs="Arial"/>
                <w:sz w:val="22"/>
                <w:szCs w:val="22"/>
                <w:lang w:val="en-GB"/>
              </w:rPr>
              <w:t>The Performer shall agree with the Client the capped fees for each assignment before the start of work under the ass</w:t>
            </w:r>
            <w:r w:rsidR="0000218F" w:rsidRPr="00B7615D">
              <w:rPr>
                <w:rFonts w:cs="Arial"/>
                <w:sz w:val="22"/>
                <w:szCs w:val="22"/>
                <w:lang w:val="en-GB"/>
              </w:rPr>
              <w:t>i</w:t>
            </w:r>
            <w:r w:rsidRPr="00B7615D">
              <w:rPr>
                <w:rFonts w:cs="Arial"/>
                <w:sz w:val="22"/>
                <w:szCs w:val="22"/>
                <w:lang w:val="en-GB"/>
              </w:rPr>
              <w:t>gnment.</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 xml:space="preserve">Исполнитель обязан своевременно </w:t>
            </w:r>
            <w:r w:rsidRPr="00B7615D">
              <w:rPr>
                <w:rFonts w:cs="Arial"/>
                <w:sz w:val="22"/>
                <w:szCs w:val="22"/>
                <w:lang w:val="ru-RU"/>
              </w:rPr>
              <w:lastRenderedPageBreak/>
              <w:t>уведомлять Заказчика о возникновении реального или потенциального конфликта интересов Заказчика и других клиентов Исполнителя в ходе обычного осуществления Исполнителем своей деятельности.</w:t>
            </w:r>
          </w:p>
        </w:tc>
        <w:tc>
          <w:tcPr>
            <w:tcW w:w="4819" w:type="dxa"/>
          </w:tcPr>
          <w:p w:rsidR="001F6546" w:rsidRPr="00B7615D" w:rsidRDefault="001F6546" w:rsidP="00B7615D">
            <w:pPr>
              <w:pStyle w:val="Column2-2"/>
              <w:widowControl w:val="0"/>
              <w:jc w:val="both"/>
              <w:rPr>
                <w:rFonts w:cs="Arial"/>
                <w:sz w:val="22"/>
                <w:szCs w:val="22"/>
                <w:lang w:val="en-GB"/>
              </w:rPr>
            </w:pPr>
            <w:r w:rsidRPr="00B7615D">
              <w:rPr>
                <w:rFonts w:cs="Arial"/>
                <w:sz w:val="22"/>
                <w:szCs w:val="22"/>
                <w:lang w:val="en-GB"/>
              </w:rPr>
              <w:lastRenderedPageBreak/>
              <w:t xml:space="preserve">The Performer </w:t>
            </w:r>
            <w:r w:rsidR="003128AC" w:rsidRPr="00B7615D">
              <w:rPr>
                <w:rFonts w:cs="Arial"/>
                <w:sz w:val="22"/>
                <w:szCs w:val="22"/>
                <w:lang w:val="en-GB"/>
              </w:rPr>
              <w:t>must</w:t>
            </w:r>
            <w:r w:rsidRPr="00B7615D">
              <w:rPr>
                <w:rFonts w:cs="Arial"/>
                <w:sz w:val="22"/>
                <w:szCs w:val="22"/>
                <w:lang w:val="en-GB"/>
              </w:rPr>
              <w:t xml:space="preserve"> </w:t>
            </w:r>
            <w:r w:rsidR="00B3796D" w:rsidRPr="00B7615D">
              <w:rPr>
                <w:rFonts w:cs="Arial"/>
                <w:sz w:val="22"/>
                <w:szCs w:val="22"/>
                <w:lang w:val="en-GB"/>
              </w:rPr>
              <w:t xml:space="preserve">provide </w:t>
            </w:r>
            <w:r w:rsidR="00D976A8" w:rsidRPr="00B7615D">
              <w:rPr>
                <w:rFonts w:cs="Arial"/>
                <w:sz w:val="22"/>
                <w:szCs w:val="22"/>
                <w:lang w:val="en-GB"/>
              </w:rPr>
              <w:t xml:space="preserve">the Client </w:t>
            </w:r>
            <w:r w:rsidR="00D976A8" w:rsidRPr="00B7615D">
              <w:rPr>
                <w:rFonts w:cs="Arial"/>
                <w:sz w:val="22"/>
                <w:szCs w:val="22"/>
                <w:lang w:val="en-GB"/>
              </w:rPr>
              <w:lastRenderedPageBreak/>
              <w:t xml:space="preserve">with </w:t>
            </w:r>
            <w:r w:rsidR="00B3796D" w:rsidRPr="00B7615D">
              <w:rPr>
                <w:rFonts w:cs="Arial"/>
                <w:sz w:val="22"/>
                <w:szCs w:val="22"/>
                <w:lang w:val="en-GB"/>
              </w:rPr>
              <w:t xml:space="preserve">timely notification </w:t>
            </w:r>
            <w:r w:rsidRPr="00B7615D">
              <w:rPr>
                <w:rFonts w:cs="Arial"/>
                <w:sz w:val="22"/>
                <w:szCs w:val="22"/>
                <w:lang w:val="en-GB"/>
              </w:rPr>
              <w:t>of any actual or potential conflict</w:t>
            </w:r>
            <w:r w:rsidR="000532A9" w:rsidRPr="00B7615D">
              <w:rPr>
                <w:rFonts w:cs="Arial"/>
                <w:sz w:val="22"/>
                <w:szCs w:val="22"/>
                <w:lang w:val="en-GB"/>
              </w:rPr>
              <w:t xml:space="preserve"> of </w:t>
            </w:r>
            <w:r w:rsidRPr="00B7615D">
              <w:rPr>
                <w:rFonts w:cs="Arial"/>
                <w:sz w:val="22"/>
                <w:szCs w:val="22"/>
                <w:lang w:val="en-GB"/>
              </w:rPr>
              <w:t xml:space="preserve">interest </w:t>
            </w:r>
            <w:r w:rsidR="00B3796D" w:rsidRPr="00B7615D">
              <w:rPr>
                <w:rFonts w:cs="Arial"/>
                <w:sz w:val="22"/>
                <w:szCs w:val="22"/>
                <w:lang w:val="en-GB"/>
              </w:rPr>
              <w:t xml:space="preserve">between </w:t>
            </w:r>
            <w:r w:rsidRPr="00B7615D">
              <w:rPr>
                <w:rFonts w:cs="Arial"/>
                <w:sz w:val="22"/>
                <w:szCs w:val="22"/>
                <w:lang w:val="en-GB"/>
              </w:rPr>
              <w:t>the Client and the Performer’s other clients</w:t>
            </w:r>
            <w:r w:rsidR="00B3796D" w:rsidRPr="00B7615D">
              <w:rPr>
                <w:rFonts w:cs="Arial"/>
                <w:sz w:val="22"/>
                <w:szCs w:val="22"/>
                <w:lang w:val="en-GB"/>
              </w:rPr>
              <w:t xml:space="preserve"> that may </w:t>
            </w:r>
            <w:r w:rsidR="00D976A8" w:rsidRPr="00B7615D">
              <w:rPr>
                <w:rFonts w:cs="Arial"/>
                <w:sz w:val="22"/>
                <w:szCs w:val="22"/>
                <w:lang w:val="en-GB"/>
              </w:rPr>
              <w:t>arise</w:t>
            </w:r>
            <w:r w:rsidRPr="00B7615D">
              <w:rPr>
                <w:rFonts w:cs="Arial"/>
                <w:sz w:val="22"/>
                <w:szCs w:val="22"/>
                <w:lang w:val="en-GB"/>
              </w:rPr>
              <w:t xml:space="preserve"> in the </w:t>
            </w:r>
            <w:r w:rsidR="00D976A8" w:rsidRPr="00B7615D">
              <w:rPr>
                <w:rFonts w:cs="Arial"/>
                <w:sz w:val="22"/>
                <w:szCs w:val="22"/>
                <w:lang w:val="en-GB"/>
              </w:rPr>
              <w:t>normal</w:t>
            </w:r>
            <w:r w:rsidRPr="00B7615D">
              <w:rPr>
                <w:rFonts w:cs="Arial"/>
                <w:sz w:val="22"/>
                <w:szCs w:val="22"/>
                <w:lang w:val="en-GB"/>
              </w:rPr>
              <w:t xml:space="preserve"> course of the Performer’s business.</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lastRenderedPageBreak/>
              <w:t xml:space="preserve">При этом Стороны соглашаются, что оказание Услуг по настоящему Договору, равно как и </w:t>
            </w:r>
            <w:proofErr w:type="gramStart"/>
            <w:r w:rsidRPr="00B7615D">
              <w:rPr>
                <w:rFonts w:cs="Arial"/>
                <w:sz w:val="22"/>
                <w:szCs w:val="22"/>
                <w:lang w:val="ru-RU"/>
              </w:rPr>
              <w:t>оказание</w:t>
            </w:r>
            <w:proofErr w:type="gramEnd"/>
            <w:r w:rsidRPr="00B7615D">
              <w:rPr>
                <w:rFonts w:cs="Arial"/>
                <w:sz w:val="22"/>
                <w:szCs w:val="22"/>
                <w:lang w:val="ru-RU"/>
              </w:rPr>
              <w:t xml:space="preserve"> Исполнителем Заказчику каких-либо иных услуг (предоставление Исполнителем Заказчику каких-либо иных консультаций) в будущем не препятствует оказанию Исполнителем услуг и предоставлению им консультаций иным лицам, за исключением случаев, когда это противоречит обязательным для Исполнителя положениям применимого законодательства и</w:t>
            </w:r>
            <w:r w:rsidR="007A37F2" w:rsidRPr="00B7615D">
              <w:rPr>
                <w:rFonts w:cs="Arial"/>
                <w:sz w:val="22"/>
                <w:szCs w:val="22"/>
                <w:lang w:val="ru-RU"/>
              </w:rPr>
              <w:t> </w:t>
            </w:r>
            <w:r w:rsidRPr="00B7615D">
              <w:rPr>
                <w:rFonts w:cs="Arial"/>
                <w:sz w:val="22"/>
                <w:szCs w:val="22"/>
                <w:lang w:val="ru-RU"/>
              </w:rPr>
              <w:t>(или) правилам профессиональных организаций (объединений) юридических консультантов.</w:t>
            </w:r>
          </w:p>
        </w:tc>
        <w:tc>
          <w:tcPr>
            <w:tcW w:w="4819" w:type="dxa"/>
          </w:tcPr>
          <w:p w:rsidR="001F6546" w:rsidRPr="00B7615D" w:rsidRDefault="001B5EA7" w:rsidP="00B7615D">
            <w:pPr>
              <w:pStyle w:val="Column2-2"/>
              <w:widowControl w:val="0"/>
              <w:spacing w:before="120"/>
              <w:jc w:val="both"/>
              <w:rPr>
                <w:rFonts w:cs="Arial"/>
                <w:b/>
                <w:sz w:val="22"/>
                <w:szCs w:val="22"/>
                <w:lang w:val="en-GB"/>
              </w:rPr>
            </w:pPr>
            <w:r w:rsidRPr="00B7615D">
              <w:rPr>
                <w:rFonts w:cs="Arial"/>
                <w:sz w:val="22"/>
                <w:szCs w:val="22"/>
                <w:lang w:val="en-GB"/>
              </w:rPr>
              <w:t>Furthermore, t</w:t>
            </w:r>
            <w:r w:rsidR="001F6546" w:rsidRPr="00B7615D">
              <w:rPr>
                <w:rFonts w:cs="Arial"/>
                <w:sz w:val="22"/>
                <w:szCs w:val="22"/>
                <w:lang w:val="en-GB"/>
              </w:rPr>
              <w:t>he Parties agree that the Services rendered under this Agreement</w:t>
            </w:r>
            <w:r w:rsidR="00B3796D" w:rsidRPr="00B7615D">
              <w:rPr>
                <w:rFonts w:cs="Arial"/>
                <w:sz w:val="22"/>
                <w:szCs w:val="22"/>
                <w:lang w:val="en-GB"/>
              </w:rPr>
              <w:t>,</w:t>
            </w:r>
            <w:r w:rsidR="001F6546" w:rsidRPr="00B7615D">
              <w:rPr>
                <w:rFonts w:cs="Arial"/>
                <w:sz w:val="22"/>
                <w:szCs w:val="22"/>
                <w:lang w:val="en-GB"/>
              </w:rPr>
              <w:t xml:space="preserve"> as well as any other services rendered by the Performer to the Client (any other advice provided by the Performer to the Client) in the future</w:t>
            </w:r>
            <w:r w:rsidR="00B3796D" w:rsidRPr="00B7615D">
              <w:rPr>
                <w:rFonts w:cs="Arial"/>
                <w:sz w:val="22"/>
                <w:szCs w:val="22"/>
                <w:lang w:val="en-GB"/>
              </w:rPr>
              <w:t>,</w:t>
            </w:r>
            <w:r w:rsidR="001F6546" w:rsidRPr="00B7615D">
              <w:rPr>
                <w:rFonts w:cs="Arial"/>
                <w:sz w:val="22"/>
                <w:szCs w:val="22"/>
                <w:lang w:val="en-GB"/>
              </w:rPr>
              <w:t xml:space="preserve"> shall not </w:t>
            </w:r>
            <w:r w:rsidR="00D976A8" w:rsidRPr="00B7615D">
              <w:rPr>
                <w:rFonts w:cs="Arial"/>
                <w:sz w:val="22"/>
                <w:szCs w:val="22"/>
                <w:lang w:val="en-GB"/>
              </w:rPr>
              <w:t>prevent</w:t>
            </w:r>
            <w:r w:rsidR="001F6546" w:rsidRPr="00B7615D">
              <w:rPr>
                <w:rFonts w:cs="Arial"/>
                <w:sz w:val="22"/>
                <w:szCs w:val="22"/>
                <w:lang w:val="en-GB"/>
              </w:rPr>
              <w:t xml:space="preserve"> the Performer from rendering services and providing advice to any other parties unless this contradicts the provisions of applicable legislation and(or) contradicts the rules professional organisations (</w:t>
            </w:r>
            <w:r w:rsidR="00FE5592" w:rsidRPr="00B7615D">
              <w:rPr>
                <w:rFonts w:cs="Arial"/>
                <w:sz w:val="22"/>
                <w:szCs w:val="22"/>
                <w:lang w:val="en-GB"/>
              </w:rPr>
              <w:t>associations</w:t>
            </w:r>
            <w:r w:rsidR="001F6546" w:rsidRPr="00B7615D">
              <w:rPr>
                <w:rFonts w:cs="Arial"/>
                <w:sz w:val="22"/>
                <w:szCs w:val="22"/>
                <w:lang w:val="en-GB"/>
              </w:rPr>
              <w:t>) of legal consultants</w:t>
            </w:r>
            <w:r w:rsidR="0078683F" w:rsidRPr="00B7615D">
              <w:rPr>
                <w:rFonts w:cs="Arial"/>
                <w:sz w:val="22"/>
                <w:szCs w:val="22"/>
                <w:lang w:val="en-GB"/>
              </w:rPr>
              <w:t xml:space="preserve"> under which the Performer</w:t>
            </w:r>
            <w:r w:rsidR="00B958F3" w:rsidRPr="00B7615D">
              <w:rPr>
                <w:rFonts w:cs="Arial"/>
                <w:sz w:val="22"/>
                <w:szCs w:val="22"/>
                <w:lang w:val="en-GB"/>
              </w:rPr>
              <w:t xml:space="preserve"> is bound</w:t>
            </w:r>
            <w:r w:rsidR="001F6546" w:rsidRPr="00B7615D">
              <w:rPr>
                <w:rFonts w:cs="Arial"/>
                <w:sz w:val="22"/>
                <w:szCs w:val="22"/>
                <w:lang w:val="en-GB"/>
              </w:rPr>
              <w:t>.</w:t>
            </w:r>
          </w:p>
        </w:tc>
      </w:tr>
      <w:tr w:rsidR="002E7169" w:rsidRPr="00B7615D" w:rsidTr="00E153DA">
        <w:tc>
          <w:tcPr>
            <w:tcW w:w="5245" w:type="dxa"/>
          </w:tcPr>
          <w:p w:rsidR="002E7169" w:rsidRPr="008735E7" w:rsidRDefault="002E7169" w:rsidP="00A76623">
            <w:pPr>
              <w:pStyle w:val="Column2"/>
              <w:widowControl w:val="0"/>
              <w:rPr>
                <w:rFonts w:cs="Arial"/>
                <w:sz w:val="22"/>
                <w:szCs w:val="22"/>
              </w:rPr>
            </w:pPr>
            <w:r w:rsidRPr="00B7615D">
              <w:rPr>
                <w:rFonts w:cs="Arial"/>
                <w:sz w:val="22"/>
                <w:szCs w:val="22"/>
                <w:lang w:val="ru-RU"/>
              </w:rPr>
              <w:t>Исполнитель</w:t>
            </w:r>
            <w:r w:rsidRPr="008735E7">
              <w:rPr>
                <w:rFonts w:cs="Arial"/>
                <w:sz w:val="22"/>
                <w:szCs w:val="22"/>
              </w:rPr>
              <w:t xml:space="preserve"> </w:t>
            </w:r>
            <w:r w:rsidRPr="00B7615D">
              <w:rPr>
                <w:rFonts w:cs="Arial"/>
                <w:sz w:val="22"/>
                <w:szCs w:val="22"/>
                <w:lang w:val="ru-RU"/>
              </w:rPr>
              <w:t>обязан</w:t>
            </w:r>
            <w:r w:rsidRPr="008735E7">
              <w:rPr>
                <w:rFonts w:cs="Arial"/>
                <w:sz w:val="22"/>
                <w:szCs w:val="22"/>
              </w:rPr>
              <w:t xml:space="preserve"> </w:t>
            </w:r>
            <w:r w:rsidRPr="00B7615D">
              <w:rPr>
                <w:rFonts w:cs="Arial"/>
                <w:sz w:val="22"/>
                <w:szCs w:val="22"/>
                <w:lang w:val="ru-RU"/>
              </w:rPr>
              <w:t>обеспечить</w:t>
            </w:r>
            <w:r w:rsidRPr="008735E7">
              <w:rPr>
                <w:rFonts w:cs="Arial"/>
                <w:sz w:val="22"/>
                <w:szCs w:val="22"/>
              </w:rPr>
              <w:t xml:space="preserve"> </w:t>
            </w:r>
            <w:r w:rsidRPr="00B7615D">
              <w:rPr>
                <w:rFonts w:cs="Arial"/>
                <w:sz w:val="22"/>
                <w:szCs w:val="22"/>
                <w:lang w:val="ru-RU"/>
              </w:rPr>
              <w:t>отсутствие</w:t>
            </w:r>
            <w:r w:rsidRPr="008735E7">
              <w:rPr>
                <w:rFonts w:cs="Arial"/>
                <w:sz w:val="22"/>
                <w:szCs w:val="22"/>
              </w:rPr>
              <w:t xml:space="preserve"> </w:t>
            </w:r>
            <w:r w:rsidRPr="00B7615D">
              <w:rPr>
                <w:rFonts w:cs="Arial"/>
                <w:sz w:val="22"/>
                <w:szCs w:val="22"/>
                <w:lang w:val="ru-RU"/>
              </w:rPr>
              <w:t>конфликта</w:t>
            </w:r>
            <w:r w:rsidRPr="008735E7">
              <w:rPr>
                <w:rFonts w:cs="Arial"/>
                <w:sz w:val="22"/>
                <w:szCs w:val="22"/>
              </w:rPr>
              <w:t xml:space="preserve"> </w:t>
            </w:r>
            <w:r w:rsidRPr="00B7615D">
              <w:rPr>
                <w:rFonts w:cs="Arial"/>
                <w:sz w:val="22"/>
                <w:szCs w:val="22"/>
                <w:lang w:val="ru-RU"/>
              </w:rPr>
              <w:t>интересов</w:t>
            </w:r>
            <w:r w:rsidRPr="008735E7">
              <w:rPr>
                <w:rFonts w:cs="Arial"/>
                <w:sz w:val="22"/>
                <w:szCs w:val="22"/>
              </w:rPr>
              <w:t xml:space="preserve"> </w:t>
            </w:r>
            <w:r w:rsidRPr="00B7615D">
              <w:rPr>
                <w:rFonts w:cs="Arial"/>
                <w:sz w:val="22"/>
                <w:szCs w:val="22"/>
                <w:lang w:val="ru-RU"/>
              </w:rPr>
              <w:t>при</w:t>
            </w:r>
            <w:r w:rsidRPr="008735E7">
              <w:rPr>
                <w:rFonts w:cs="Arial"/>
                <w:sz w:val="22"/>
                <w:szCs w:val="22"/>
              </w:rPr>
              <w:t xml:space="preserve"> </w:t>
            </w:r>
            <w:r w:rsidRPr="00B7615D">
              <w:rPr>
                <w:rFonts w:cs="Arial"/>
                <w:sz w:val="22"/>
                <w:szCs w:val="22"/>
                <w:lang w:val="ru-RU"/>
              </w:rPr>
              <w:t>оказании</w:t>
            </w:r>
            <w:r w:rsidRPr="008735E7">
              <w:rPr>
                <w:rFonts w:cs="Arial"/>
                <w:sz w:val="22"/>
                <w:szCs w:val="22"/>
              </w:rPr>
              <w:t xml:space="preserve"> </w:t>
            </w:r>
            <w:r w:rsidRPr="00B7615D">
              <w:rPr>
                <w:rFonts w:cs="Arial"/>
                <w:sz w:val="22"/>
                <w:szCs w:val="22"/>
                <w:lang w:val="ru-RU"/>
              </w:rPr>
              <w:t>услуг</w:t>
            </w:r>
            <w:r w:rsidRPr="008735E7">
              <w:rPr>
                <w:rFonts w:cs="Arial"/>
                <w:sz w:val="22"/>
                <w:szCs w:val="22"/>
              </w:rPr>
              <w:t xml:space="preserve">, </w:t>
            </w:r>
            <w:r w:rsidRPr="00B7615D">
              <w:rPr>
                <w:rFonts w:cs="Arial"/>
                <w:sz w:val="22"/>
                <w:szCs w:val="22"/>
                <w:lang w:val="ru-RU"/>
              </w:rPr>
              <w:t>включая</w:t>
            </w:r>
            <w:r w:rsidRPr="008735E7">
              <w:rPr>
                <w:rFonts w:cs="Arial"/>
                <w:sz w:val="22"/>
                <w:szCs w:val="22"/>
              </w:rPr>
              <w:t xml:space="preserve">, </w:t>
            </w:r>
            <w:r w:rsidRPr="00B7615D">
              <w:rPr>
                <w:rFonts w:cs="Arial"/>
                <w:sz w:val="22"/>
                <w:szCs w:val="22"/>
                <w:lang w:val="ru-RU"/>
              </w:rPr>
              <w:t>в</w:t>
            </w:r>
            <w:r w:rsidRPr="008735E7">
              <w:rPr>
                <w:rFonts w:cs="Arial"/>
                <w:sz w:val="22"/>
                <w:szCs w:val="22"/>
              </w:rPr>
              <w:t xml:space="preserve"> </w:t>
            </w:r>
            <w:r w:rsidRPr="00B7615D">
              <w:rPr>
                <w:rFonts w:cs="Arial"/>
                <w:sz w:val="22"/>
                <w:szCs w:val="22"/>
                <w:lang w:val="ru-RU"/>
              </w:rPr>
              <w:t>том</w:t>
            </w:r>
            <w:r w:rsidRPr="008735E7">
              <w:rPr>
                <w:rFonts w:cs="Arial"/>
                <w:sz w:val="22"/>
                <w:szCs w:val="22"/>
              </w:rPr>
              <w:t xml:space="preserve"> </w:t>
            </w:r>
            <w:r w:rsidRPr="00B7615D">
              <w:rPr>
                <w:rFonts w:cs="Arial"/>
                <w:sz w:val="22"/>
                <w:szCs w:val="22"/>
                <w:lang w:val="ru-RU"/>
              </w:rPr>
              <w:t>числе</w:t>
            </w:r>
            <w:r w:rsidRPr="008735E7">
              <w:rPr>
                <w:rFonts w:cs="Arial"/>
                <w:sz w:val="22"/>
                <w:szCs w:val="22"/>
              </w:rPr>
              <w:t xml:space="preserve"> </w:t>
            </w:r>
            <w:r w:rsidRPr="00B7615D">
              <w:rPr>
                <w:rFonts w:cs="Arial"/>
                <w:sz w:val="22"/>
                <w:szCs w:val="22"/>
                <w:lang w:val="ru-RU"/>
              </w:rPr>
              <w:t>подтверждение</w:t>
            </w:r>
            <w:r w:rsidRPr="008735E7">
              <w:rPr>
                <w:rFonts w:cs="Arial"/>
                <w:sz w:val="22"/>
                <w:szCs w:val="22"/>
              </w:rPr>
              <w:t xml:space="preserve">, </w:t>
            </w:r>
            <w:r w:rsidRPr="00B7615D">
              <w:rPr>
                <w:rFonts w:cs="Arial"/>
                <w:sz w:val="22"/>
                <w:szCs w:val="22"/>
                <w:lang w:val="ru-RU"/>
              </w:rPr>
              <w:t>что</w:t>
            </w:r>
            <w:r w:rsidRPr="008735E7">
              <w:rPr>
                <w:rFonts w:cs="Arial"/>
                <w:sz w:val="22"/>
                <w:szCs w:val="22"/>
              </w:rPr>
              <w:t xml:space="preserve"> </w:t>
            </w:r>
            <w:r w:rsidRPr="00B7615D">
              <w:rPr>
                <w:rFonts w:cs="Arial"/>
                <w:sz w:val="22"/>
                <w:szCs w:val="22"/>
                <w:lang w:val="ru-RU"/>
              </w:rPr>
              <w:t>исполнитель</w:t>
            </w:r>
            <w:r w:rsidRPr="008735E7">
              <w:rPr>
                <w:rFonts w:cs="Arial"/>
                <w:sz w:val="22"/>
                <w:szCs w:val="22"/>
              </w:rPr>
              <w:t xml:space="preserve"> </w:t>
            </w:r>
            <w:r w:rsidRPr="00B7615D">
              <w:rPr>
                <w:rFonts w:cs="Arial"/>
                <w:sz w:val="22"/>
                <w:szCs w:val="22"/>
                <w:lang w:val="ru-RU"/>
              </w:rPr>
              <w:t>не</w:t>
            </w:r>
            <w:r w:rsidRPr="008735E7">
              <w:rPr>
                <w:rFonts w:cs="Arial"/>
                <w:sz w:val="22"/>
                <w:szCs w:val="22"/>
              </w:rPr>
              <w:t xml:space="preserve"> </w:t>
            </w:r>
            <w:r w:rsidRPr="00B7615D">
              <w:rPr>
                <w:rFonts w:cs="Arial"/>
                <w:sz w:val="22"/>
                <w:szCs w:val="22"/>
                <w:lang w:val="ru-RU"/>
              </w:rPr>
              <w:t>оказывает</w:t>
            </w:r>
            <w:r w:rsidRPr="008735E7">
              <w:rPr>
                <w:rFonts w:cs="Arial"/>
                <w:sz w:val="22"/>
                <w:szCs w:val="22"/>
              </w:rPr>
              <w:t xml:space="preserve"> </w:t>
            </w:r>
            <w:r w:rsidRPr="00B7615D">
              <w:rPr>
                <w:rFonts w:cs="Arial"/>
                <w:sz w:val="22"/>
                <w:szCs w:val="22"/>
                <w:lang w:val="ru-RU"/>
              </w:rPr>
              <w:t>консультационные</w:t>
            </w:r>
            <w:r w:rsidRPr="008735E7">
              <w:rPr>
                <w:rFonts w:cs="Arial"/>
                <w:sz w:val="22"/>
                <w:szCs w:val="22"/>
              </w:rPr>
              <w:t xml:space="preserve"> </w:t>
            </w:r>
            <w:r w:rsidRPr="00B7615D">
              <w:rPr>
                <w:rFonts w:cs="Arial"/>
                <w:sz w:val="22"/>
                <w:szCs w:val="22"/>
                <w:lang w:val="ru-RU"/>
              </w:rPr>
              <w:t>услуги</w:t>
            </w:r>
            <w:r w:rsidRPr="008735E7">
              <w:rPr>
                <w:rFonts w:cs="Arial"/>
                <w:sz w:val="22"/>
                <w:szCs w:val="22"/>
              </w:rPr>
              <w:t xml:space="preserve"> MVM (Hungary); Mitsubishi; </w:t>
            </w:r>
            <w:proofErr w:type="spellStart"/>
            <w:r w:rsidRPr="008735E7">
              <w:rPr>
                <w:rFonts w:cs="Arial"/>
                <w:sz w:val="22"/>
                <w:szCs w:val="22"/>
              </w:rPr>
              <w:t>Kepco</w:t>
            </w:r>
            <w:proofErr w:type="spellEnd"/>
            <w:r w:rsidRPr="008735E7">
              <w:rPr>
                <w:rFonts w:cs="Arial"/>
                <w:sz w:val="22"/>
                <w:szCs w:val="22"/>
              </w:rPr>
              <w:t xml:space="preserve"> (Korea Electric Power Corporation); Westinghouse; </w:t>
            </w:r>
            <w:proofErr w:type="spellStart"/>
            <w:r w:rsidRPr="008735E7">
              <w:rPr>
                <w:rFonts w:cs="Arial"/>
                <w:sz w:val="22"/>
                <w:szCs w:val="22"/>
              </w:rPr>
              <w:t>Areva</w:t>
            </w:r>
            <w:proofErr w:type="spellEnd"/>
            <w:r w:rsidRPr="008735E7">
              <w:rPr>
                <w:rFonts w:cs="Arial"/>
                <w:sz w:val="22"/>
                <w:szCs w:val="22"/>
              </w:rPr>
              <w:t>, NEPCO (National Electric Power compan</w:t>
            </w:r>
            <w:r w:rsidR="00A76623" w:rsidRPr="008735E7">
              <w:rPr>
                <w:rFonts w:cs="Arial"/>
                <w:sz w:val="22"/>
                <w:szCs w:val="22"/>
              </w:rPr>
              <w:t xml:space="preserve">y), Fortum Corporation, </w:t>
            </w:r>
            <w:r w:rsidR="008735E7" w:rsidRPr="008735E7">
              <w:rPr>
                <w:sz w:val="22"/>
                <w:szCs w:val="22"/>
              </w:rPr>
              <w:t xml:space="preserve">Voimaosakeyhtiö SF, </w:t>
            </w:r>
            <w:r w:rsidRPr="008735E7">
              <w:rPr>
                <w:rFonts w:cs="Arial"/>
                <w:sz w:val="22"/>
                <w:szCs w:val="22"/>
              </w:rPr>
              <w:t xml:space="preserve">либо такие консультации оказываются, </w:t>
            </w:r>
            <w:r w:rsidRPr="00B7615D">
              <w:rPr>
                <w:rFonts w:cs="Arial"/>
                <w:sz w:val="22"/>
                <w:szCs w:val="22"/>
                <w:lang w:val="ru-RU"/>
              </w:rPr>
              <w:t>но</w:t>
            </w:r>
            <w:r w:rsidRPr="008735E7">
              <w:rPr>
                <w:rFonts w:cs="Arial"/>
                <w:sz w:val="22"/>
                <w:szCs w:val="22"/>
              </w:rPr>
              <w:t xml:space="preserve"> </w:t>
            </w:r>
            <w:r w:rsidRPr="00B7615D">
              <w:rPr>
                <w:rFonts w:cs="Arial"/>
                <w:sz w:val="22"/>
                <w:szCs w:val="22"/>
                <w:lang w:val="ru-RU"/>
              </w:rPr>
              <w:t>это</w:t>
            </w:r>
            <w:r w:rsidRPr="008735E7">
              <w:rPr>
                <w:rFonts w:cs="Arial"/>
                <w:sz w:val="22"/>
                <w:szCs w:val="22"/>
              </w:rPr>
              <w:t xml:space="preserve"> </w:t>
            </w:r>
            <w:r w:rsidRPr="00B7615D">
              <w:rPr>
                <w:rFonts w:cs="Arial"/>
                <w:sz w:val="22"/>
                <w:szCs w:val="22"/>
                <w:lang w:val="ru-RU"/>
              </w:rPr>
              <w:t>не</w:t>
            </w:r>
            <w:r w:rsidRPr="008735E7">
              <w:rPr>
                <w:rFonts w:cs="Arial"/>
                <w:sz w:val="22"/>
                <w:szCs w:val="22"/>
              </w:rPr>
              <w:t xml:space="preserve"> </w:t>
            </w:r>
            <w:r w:rsidRPr="00B7615D">
              <w:rPr>
                <w:rFonts w:cs="Arial"/>
                <w:sz w:val="22"/>
                <w:szCs w:val="22"/>
                <w:lang w:val="ru-RU"/>
              </w:rPr>
              <w:t>приведёт</w:t>
            </w:r>
            <w:r w:rsidRPr="008735E7">
              <w:rPr>
                <w:rFonts w:cs="Arial"/>
                <w:sz w:val="22"/>
                <w:szCs w:val="22"/>
              </w:rPr>
              <w:t xml:space="preserve"> </w:t>
            </w:r>
            <w:r w:rsidRPr="00B7615D">
              <w:rPr>
                <w:rFonts w:cs="Arial"/>
                <w:sz w:val="22"/>
                <w:szCs w:val="22"/>
                <w:lang w:val="ru-RU"/>
              </w:rPr>
              <w:t>к</w:t>
            </w:r>
            <w:r w:rsidRPr="008735E7">
              <w:rPr>
                <w:rFonts w:cs="Arial"/>
                <w:sz w:val="22"/>
                <w:szCs w:val="22"/>
              </w:rPr>
              <w:t xml:space="preserve"> </w:t>
            </w:r>
            <w:r w:rsidRPr="00B7615D">
              <w:rPr>
                <w:rFonts w:cs="Arial"/>
                <w:sz w:val="22"/>
                <w:szCs w:val="22"/>
                <w:lang w:val="ru-RU"/>
              </w:rPr>
              <w:t>конфликту</w:t>
            </w:r>
            <w:r w:rsidRPr="008735E7">
              <w:rPr>
                <w:rFonts w:cs="Arial"/>
                <w:sz w:val="22"/>
                <w:szCs w:val="22"/>
              </w:rPr>
              <w:t xml:space="preserve"> </w:t>
            </w:r>
            <w:r w:rsidRPr="00B7615D">
              <w:rPr>
                <w:rFonts w:cs="Arial"/>
                <w:sz w:val="22"/>
                <w:szCs w:val="22"/>
                <w:lang w:val="ru-RU"/>
              </w:rPr>
              <w:t>интересов</w:t>
            </w:r>
            <w:r w:rsidRPr="008735E7">
              <w:rPr>
                <w:rFonts w:cs="Arial"/>
                <w:sz w:val="22"/>
                <w:szCs w:val="22"/>
              </w:rPr>
              <w:t>.</w:t>
            </w:r>
          </w:p>
        </w:tc>
        <w:tc>
          <w:tcPr>
            <w:tcW w:w="4819" w:type="dxa"/>
          </w:tcPr>
          <w:p w:rsidR="002E7169" w:rsidRPr="00B7615D" w:rsidRDefault="002E7169" w:rsidP="00A76623">
            <w:pPr>
              <w:pStyle w:val="Column2-2"/>
              <w:widowControl w:val="0"/>
              <w:spacing w:before="120"/>
              <w:jc w:val="both"/>
              <w:rPr>
                <w:rFonts w:cs="Arial"/>
                <w:sz w:val="22"/>
                <w:szCs w:val="22"/>
                <w:lang w:val="en-US"/>
              </w:rPr>
            </w:pPr>
            <w:r w:rsidRPr="00B7615D">
              <w:rPr>
                <w:rFonts w:cs="Arial"/>
                <w:sz w:val="22"/>
                <w:szCs w:val="22"/>
                <w:lang w:val="en-US"/>
              </w:rPr>
              <w:t xml:space="preserve">The Performer must ensure no conflict of interest when rendering services, including among others, confirmation that the Performer doesn’t render services to MVM (Hungary); Mitsubishi; </w:t>
            </w:r>
            <w:proofErr w:type="spellStart"/>
            <w:r w:rsidRPr="00B7615D">
              <w:rPr>
                <w:rFonts w:cs="Arial"/>
                <w:sz w:val="22"/>
                <w:szCs w:val="22"/>
                <w:lang w:val="en-US"/>
              </w:rPr>
              <w:t>Kepco</w:t>
            </w:r>
            <w:proofErr w:type="spellEnd"/>
            <w:r w:rsidRPr="00B7615D">
              <w:rPr>
                <w:rFonts w:cs="Arial"/>
                <w:sz w:val="22"/>
                <w:szCs w:val="22"/>
                <w:lang w:val="en-US"/>
              </w:rPr>
              <w:t xml:space="preserve"> (Korea Electric Power Corporation); Westinghouse; </w:t>
            </w:r>
            <w:proofErr w:type="spellStart"/>
            <w:r w:rsidRPr="00B7615D">
              <w:rPr>
                <w:rFonts w:cs="Arial"/>
                <w:sz w:val="22"/>
                <w:szCs w:val="22"/>
                <w:lang w:val="en-US"/>
              </w:rPr>
              <w:t>Areva</w:t>
            </w:r>
            <w:proofErr w:type="spellEnd"/>
            <w:r w:rsidRPr="00B7615D">
              <w:rPr>
                <w:rFonts w:cs="Arial"/>
                <w:sz w:val="22"/>
                <w:szCs w:val="22"/>
                <w:lang w:val="en-US"/>
              </w:rPr>
              <w:t>, NEPCO (National Electric Power company)</w:t>
            </w:r>
            <w:r w:rsidR="00A76623">
              <w:rPr>
                <w:rFonts w:cs="Arial"/>
                <w:sz w:val="22"/>
                <w:szCs w:val="22"/>
                <w:lang w:val="en-US"/>
              </w:rPr>
              <w:t xml:space="preserve">, </w:t>
            </w:r>
            <w:r w:rsidR="00A76623" w:rsidRPr="00A76623">
              <w:rPr>
                <w:rFonts w:cs="Arial"/>
                <w:sz w:val="22"/>
                <w:szCs w:val="22"/>
                <w:lang w:val="en-US"/>
              </w:rPr>
              <w:t xml:space="preserve">Fortum </w:t>
            </w:r>
            <w:r w:rsidR="00A76623">
              <w:rPr>
                <w:rFonts w:cs="Arial"/>
                <w:sz w:val="22"/>
                <w:szCs w:val="22"/>
                <w:lang w:val="en-US"/>
              </w:rPr>
              <w:t>Corporation</w:t>
            </w:r>
            <w:r w:rsidR="008735E7">
              <w:rPr>
                <w:rFonts w:cs="Arial"/>
                <w:sz w:val="22"/>
                <w:szCs w:val="22"/>
                <w:lang w:val="en-US"/>
              </w:rPr>
              <w:t xml:space="preserve">, </w:t>
            </w:r>
            <w:r w:rsidR="008735E7" w:rsidRPr="008735E7">
              <w:rPr>
                <w:sz w:val="22"/>
                <w:szCs w:val="22"/>
                <w:lang w:val="en-US"/>
              </w:rPr>
              <w:t>Voimaosakeyhtiö SF</w:t>
            </w:r>
            <w:r w:rsidR="008735E7">
              <w:rPr>
                <w:sz w:val="22"/>
                <w:szCs w:val="22"/>
                <w:lang w:val="en-US"/>
              </w:rPr>
              <w:t>,</w:t>
            </w:r>
            <w:bookmarkStart w:id="1" w:name="_GoBack"/>
            <w:bookmarkEnd w:id="1"/>
            <w:r w:rsidRPr="00B7615D">
              <w:rPr>
                <w:rFonts w:cs="Arial"/>
                <w:sz w:val="22"/>
                <w:szCs w:val="22"/>
                <w:lang w:val="en-US"/>
              </w:rPr>
              <w:t xml:space="preserve"> or if that these services are rendered, it would not lead to the conflict of interest</w:t>
            </w:r>
          </w:p>
        </w:tc>
      </w:tr>
      <w:tr w:rsidR="001F6546" w:rsidRPr="00B7615D" w:rsidTr="00E153DA">
        <w:tc>
          <w:tcPr>
            <w:tcW w:w="5245" w:type="dxa"/>
          </w:tcPr>
          <w:p w:rsidR="001F6546" w:rsidRPr="00B7615D" w:rsidRDefault="001F6546" w:rsidP="00B7615D">
            <w:pPr>
              <w:pStyle w:val="Column1"/>
              <w:widowControl w:val="0"/>
              <w:rPr>
                <w:rFonts w:cs="Arial"/>
                <w:sz w:val="22"/>
                <w:szCs w:val="22"/>
                <w:lang w:val="ru-RU"/>
              </w:rPr>
            </w:pPr>
            <w:r w:rsidRPr="00B7615D">
              <w:rPr>
                <w:rFonts w:cs="Arial"/>
                <w:b/>
                <w:sz w:val="22"/>
                <w:szCs w:val="22"/>
                <w:lang w:val="ru-RU"/>
              </w:rPr>
              <w:t>Стоимость оказания Услуг и порядок оплаты</w:t>
            </w:r>
          </w:p>
        </w:tc>
        <w:tc>
          <w:tcPr>
            <w:tcW w:w="4819" w:type="dxa"/>
          </w:tcPr>
          <w:p w:rsidR="001F6546" w:rsidRPr="00B7615D" w:rsidRDefault="00C15BB1" w:rsidP="00B7615D">
            <w:pPr>
              <w:pStyle w:val="Column1-2"/>
              <w:widowControl w:val="0"/>
              <w:jc w:val="both"/>
              <w:rPr>
                <w:rFonts w:cs="Arial"/>
                <w:sz w:val="22"/>
                <w:szCs w:val="22"/>
                <w:lang w:val="en-GB"/>
              </w:rPr>
            </w:pPr>
            <w:r w:rsidRPr="00B7615D">
              <w:rPr>
                <w:rFonts w:cs="Arial"/>
                <w:b/>
                <w:sz w:val="22"/>
                <w:szCs w:val="22"/>
                <w:lang w:val="en-GB"/>
              </w:rPr>
              <w:t>Cost of the Services</w:t>
            </w:r>
            <w:r w:rsidR="001F6546" w:rsidRPr="00B7615D">
              <w:rPr>
                <w:rFonts w:cs="Arial"/>
                <w:b/>
                <w:sz w:val="22"/>
                <w:szCs w:val="22"/>
                <w:lang w:val="en-GB"/>
              </w:rPr>
              <w:t xml:space="preserve"> and Payment Procedure</w:t>
            </w:r>
          </w:p>
        </w:tc>
      </w:tr>
      <w:tr w:rsidR="001F6546" w:rsidRPr="00B7615D" w:rsidTr="00E153DA">
        <w:tc>
          <w:tcPr>
            <w:tcW w:w="5245" w:type="dxa"/>
          </w:tcPr>
          <w:p w:rsidR="001F6546" w:rsidRPr="00B7615D" w:rsidRDefault="001F4FCD" w:rsidP="00B7615D">
            <w:pPr>
              <w:pStyle w:val="Column2"/>
              <w:widowControl w:val="0"/>
              <w:jc w:val="both"/>
              <w:rPr>
                <w:rFonts w:cs="Arial"/>
                <w:sz w:val="22"/>
                <w:szCs w:val="22"/>
                <w:lang w:val="ru-RU"/>
              </w:rPr>
            </w:pPr>
            <w:r w:rsidRPr="00B7615D">
              <w:rPr>
                <w:rFonts w:cs="Arial"/>
                <w:sz w:val="22"/>
                <w:szCs w:val="22"/>
                <w:lang w:val="ru-RU"/>
              </w:rPr>
              <w:t>Поскольку Сторонами не согласовано иное, с</w:t>
            </w:r>
            <w:r w:rsidR="001F6546" w:rsidRPr="00B7615D">
              <w:rPr>
                <w:rFonts w:cs="Arial"/>
                <w:sz w:val="22"/>
                <w:szCs w:val="22"/>
                <w:lang w:val="ru-RU"/>
              </w:rPr>
              <w:t xml:space="preserve">тоимость Услуг определяется на основании почасовых фиксированных ставок юристов </w:t>
            </w:r>
            <w:r w:rsidR="009A53A0" w:rsidRPr="00B7615D">
              <w:rPr>
                <w:rFonts w:cs="Arial"/>
                <w:sz w:val="22"/>
                <w:szCs w:val="22"/>
                <w:lang w:val="ru-RU"/>
              </w:rPr>
              <w:t xml:space="preserve">и иных специалистов </w:t>
            </w:r>
            <w:r w:rsidR="001F6546" w:rsidRPr="00B7615D">
              <w:rPr>
                <w:rFonts w:cs="Arial"/>
                <w:sz w:val="22"/>
                <w:szCs w:val="22"/>
                <w:lang w:val="ru-RU"/>
              </w:rPr>
              <w:t>Исполнителя</w:t>
            </w:r>
            <w:r w:rsidR="004C3E0E" w:rsidRPr="00B7615D">
              <w:rPr>
                <w:rFonts w:cs="Arial"/>
                <w:sz w:val="22"/>
                <w:szCs w:val="22"/>
                <w:lang w:val="ru-RU"/>
              </w:rPr>
              <w:t xml:space="preserve"> и Соисполнителя</w:t>
            </w:r>
            <w:r w:rsidR="001F6546" w:rsidRPr="00B7615D">
              <w:rPr>
                <w:rFonts w:cs="Arial"/>
                <w:sz w:val="22"/>
                <w:szCs w:val="22"/>
                <w:lang w:val="ru-RU"/>
              </w:rPr>
              <w:t xml:space="preserve">, привлеченных к оказанию Услуг. </w:t>
            </w:r>
            <w:r w:rsidR="00731621" w:rsidRPr="00B7615D">
              <w:rPr>
                <w:rFonts w:cs="Arial"/>
                <w:sz w:val="22"/>
                <w:szCs w:val="22"/>
                <w:lang w:val="ru-RU"/>
              </w:rPr>
              <w:t xml:space="preserve">Лимит </w:t>
            </w:r>
            <w:r w:rsidR="007A37F2" w:rsidRPr="00B7615D">
              <w:rPr>
                <w:rFonts w:cs="Arial"/>
                <w:sz w:val="22"/>
                <w:szCs w:val="22"/>
                <w:lang w:val="ru-RU"/>
              </w:rPr>
              <w:t xml:space="preserve">финансирования </w:t>
            </w:r>
            <w:r w:rsidR="00731621" w:rsidRPr="00B7615D">
              <w:rPr>
                <w:rFonts w:cs="Arial"/>
                <w:sz w:val="22"/>
                <w:szCs w:val="22"/>
                <w:lang w:val="ru-RU"/>
              </w:rPr>
              <w:t xml:space="preserve">по настоящему Договору составляет </w:t>
            </w:r>
            <w:r w:rsidR="00732309" w:rsidRPr="00B7615D">
              <w:rPr>
                <w:rFonts w:cs="Arial"/>
                <w:sz w:val="22"/>
                <w:szCs w:val="22"/>
                <w:lang w:val="ru-RU"/>
              </w:rPr>
              <w:t>_______________</w:t>
            </w:r>
            <w:r w:rsidR="00731621" w:rsidRPr="00B7615D">
              <w:rPr>
                <w:rFonts w:cs="Arial"/>
                <w:sz w:val="22"/>
                <w:szCs w:val="22"/>
                <w:lang w:val="ru-RU"/>
              </w:rPr>
              <w:t xml:space="preserve"> </w:t>
            </w:r>
            <w:r w:rsidR="00731621" w:rsidRPr="00B7615D">
              <w:rPr>
                <w:rFonts w:cs="Arial"/>
                <w:sz w:val="22"/>
                <w:szCs w:val="22"/>
                <w:lang w:val="ru-RU"/>
              </w:rPr>
              <w:lastRenderedPageBreak/>
              <w:t xml:space="preserve">рублей с учетом </w:t>
            </w:r>
            <w:r w:rsidR="00215B8C" w:rsidRPr="00B7615D">
              <w:rPr>
                <w:rFonts w:cs="Arial"/>
                <w:sz w:val="22"/>
                <w:szCs w:val="22"/>
                <w:lang w:val="ru-RU"/>
              </w:rPr>
              <w:t>по</w:t>
            </w:r>
            <w:r w:rsidR="00731621" w:rsidRPr="00B7615D">
              <w:rPr>
                <w:rFonts w:cs="Arial"/>
                <w:sz w:val="22"/>
                <w:szCs w:val="22"/>
                <w:lang w:val="ru-RU"/>
              </w:rPr>
              <w:t>часовых ставок</w:t>
            </w:r>
            <w:r w:rsidR="007A37F2" w:rsidRPr="00B7615D">
              <w:rPr>
                <w:rFonts w:cs="Arial"/>
                <w:sz w:val="22"/>
                <w:szCs w:val="22"/>
                <w:lang w:val="ru-RU"/>
              </w:rPr>
              <w:t>,</w:t>
            </w:r>
            <w:r w:rsidR="00731621" w:rsidRPr="00B7615D">
              <w:rPr>
                <w:rFonts w:cs="Arial"/>
                <w:sz w:val="22"/>
                <w:szCs w:val="22"/>
                <w:lang w:val="ru-RU"/>
              </w:rPr>
              <w:t xml:space="preserve"> накладных </w:t>
            </w:r>
            <w:r w:rsidR="00215B8C" w:rsidRPr="00B7615D">
              <w:rPr>
                <w:rFonts w:cs="Arial"/>
                <w:sz w:val="22"/>
                <w:szCs w:val="22"/>
                <w:lang w:val="ru-RU"/>
              </w:rPr>
              <w:t xml:space="preserve">и всех иных </w:t>
            </w:r>
            <w:r w:rsidR="00731621" w:rsidRPr="00B7615D">
              <w:rPr>
                <w:rFonts w:cs="Arial"/>
                <w:sz w:val="22"/>
                <w:szCs w:val="22"/>
                <w:lang w:val="ru-RU"/>
              </w:rPr>
              <w:t>расходов</w:t>
            </w:r>
            <w:r w:rsidR="00215B8C" w:rsidRPr="00B7615D">
              <w:rPr>
                <w:rFonts w:cs="Arial"/>
                <w:sz w:val="22"/>
                <w:szCs w:val="22"/>
                <w:lang w:val="ru-RU"/>
              </w:rPr>
              <w:t xml:space="preserve"> Исполнителя и всех применимых налогов и платежей</w:t>
            </w:r>
            <w:r w:rsidR="00F44020" w:rsidRPr="00B7615D">
              <w:rPr>
                <w:rFonts w:cs="Arial"/>
                <w:sz w:val="22"/>
                <w:szCs w:val="22"/>
                <w:lang w:val="ru-RU"/>
              </w:rPr>
              <w:t xml:space="preserve"> и </w:t>
            </w:r>
            <w:r w:rsidR="00215B8C" w:rsidRPr="00B7615D">
              <w:rPr>
                <w:rFonts w:cs="Arial"/>
                <w:sz w:val="22"/>
                <w:szCs w:val="22"/>
                <w:lang w:val="ru-RU"/>
              </w:rPr>
              <w:t>включая</w:t>
            </w:r>
            <w:r w:rsidR="00731621" w:rsidRPr="00B7615D">
              <w:rPr>
                <w:rFonts w:cs="Arial"/>
                <w:sz w:val="22"/>
                <w:szCs w:val="22"/>
                <w:lang w:val="ru-RU"/>
              </w:rPr>
              <w:t xml:space="preserve"> НДС.</w:t>
            </w:r>
            <w:r w:rsidR="004A5337" w:rsidRPr="00B7615D">
              <w:rPr>
                <w:rFonts w:cs="Arial"/>
                <w:sz w:val="22"/>
                <w:szCs w:val="22"/>
                <w:lang w:val="ru-RU"/>
              </w:rPr>
              <w:t xml:space="preserve"> Применимые почасовые ставки Исполнителя прилагаются в </w:t>
            </w:r>
            <w:r w:rsidR="009A53A0" w:rsidRPr="00B7615D">
              <w:rPr>
                <w:rFonts w:cs="Arial"/>
                <w:sz w:val="22"/>
                <w:szCs w:val="22"/>
                <w:lang w:val="ru-RU"/>
              </w:rPr>
              <w:t xml:space="preserve">Приложении </w:t>
            </w:r>
            <w:r w:rsidR="004A5337" w:rsidRPr="00B7615D">
              <w:rPr>
                <w:rFonts w:cs="Arial"/>
                <w:sz w:val="22"/>
                <w:szCs w:val="22"/>
                <w:lang w:val="ru-RU"/>
              </w:rPr>
              <w:t xml:space="preserve">№ 4. </w:t>
            </w:r>
            <w:r w:rsidR="004A00FC" w:rsidRPr="00B7615D">
              <w:rPr>
                <w:rFonts w:cs="Arial"/>
                <w:sz w:val="22"/>
                <w:szCs w:val="22"/>
                <w:lang w:val="ru-RU"/>
              </w:rPr>
              <w:t>Во избежание сомнений, в</w:t>
            </w:r>
            <w:r w:rsidR="002365FC" w:rsidRPr="00B7615D">
              <w:rPr>
                <w:rFonts w:cs="Arial"/>
                <w:sz w:val="22"/>
                <w:szCs w:val="22"/>
                <w:lang w:val="ru-RU"/>
              </w:rPr>
              <w:t xml:space="preserve"> случае, если на основании счетов Исполнителя лимит финансирования</w:t>
            </w:r>
            <w:r w:rsidR="00B57847" w:rsidRPr="00B7615D">
              <w:rPr>
                <w:rFonts w:cs="Arial"/>
                <w:sz w:val="22"/>
                <w:szCs w:val="22"/>
                <w:lang w:val="ru-RU"/>
              </w:rPr>
              <w:t xml:space="preserve"> </w:t>
            </w:r>
            <w:r w:rsidR="002365FC" w:rsidRPr="00B7615D">
              <w:rPr>
                <w:rFonts w:cs="Arial"/>
                <w:sz w:val="22"/>
                <w:szCs w:val="22"/>
                <w:lang w:val="ru-RU"/>
              </w:rPr>
              <w:t>будет исчерпан до оказания Услуг</w:t>
            </w:r>
            <w:r w:rsidR="009C7FFB" w:rsidRPr="00B7615D">
              <w:rPr>
                <w:rFonts w:cs="Arial"/>
                <w:sz w:val="22"/>
                <w:szCs w:val="22"/>
                <w:lang w:val="ru-RU"/>
              </w:rPr>
              <w:t xml:space="preserve"> </w:t>
            </w:r>
            <w:r w:rsidR="002365FC" w:rsidRPr="00B7615D">
              <w:rPr>
                <w:rFonts w:cs="Arial"/>
                <w:sz w:val="22"/>
                <w:szCs w:val="22"/>
                <w:lang w:val="ru-RU"/>
              </w:rPr>
              <w:t>в полном объеме, Исполнитель обязан оказывать Заказчику Услуги по вопросам, указанным в Приложении 1</w:t>
            </w:r>
            <w:r w:rsidR="005428E0" w:rsidRPr="00B7615D">
              <w:rPr>
                <w:rFonts w:cs="Arial"/>
                <w:sz w:val="22"/>
                <w:szCs w:val="22"/>
                <w:lang w:val="ru-RU"/>
              </w:rPr>
              <w:t xml:space="preserve"> до </w:t>
            </w:r>
            <w:r w:rsidR="00B7615D" w:rsidRPr="00B7615D">
              <w:rPr>
                <w:rFonts w:cs="Arial"/>
                <w:sz w:val="22"/>
                <w:szCs w:val="22"/>
                <w:lang w:val="ru-RU"/>
              </w:rPr>
              <w:t>3</w:t>
            </w:r>
            <w:r w:rsidR="00D26DBC" w:rsidRPr="00B7615D">
              <w:rPr>
                <w:rFonts w:cs="Arial"/>
                <w:sz w:val="22"/>
                <w:szCs w:val="22"/>
                <w:lang w:val="ru-RU"/>
              </w:rPr>
              <w:t xml:space="preserve">1 </w:t>
            </w:r>
            <w:r w:rsidR="00B7615D" w:rsidRPr="00B7615D">
              <w:rPr>
                <w:rFonts w:cs="Arial"/>
                <w:sz w:val="22"/>
                <w:szCs w:val="22"/>
                <w:lang w:val="ru-RU"/>
              </w:rPr>
              <w:t>марта</w:t>
            </w:r>
            <w:r w:rsidR="005428E0" w:rsidRPr="00B7615D">
              <w:rPr>
                <w:rFonts w:cs="Arial"/>
                <w:sz w:val="22"/>
                <w:szCs w:val="22"/>
                <w:lang w:val="ru-RU"/>
              </w:rPr>
              <w:t xml:space="preserve"> 2016</w:t>
            </w:r>
            <w:r w:rsidR="00D26DBC" w:rsidRPr="00B7615D">
              <w:rPr>
                <w:rFonts w:cs="Arial"/>
                <w:sz w:val="22"/>
                <w:szCs w:val="22"/>
                <w:lang w:val="ru-RU"/>
              </w:rPr>
              <w:t xml:space="preserve"> г</w:t>
            </w:r>
            <w:r w:rsidR="002365FC" w:rsidRPr="00B7615D">
              <w:rPr>
                <w:rFonts w:cs="Arial"/>
                <w:sz w:val="22"/>
                <w:szCs w:val="22"/>
                <w:lang w:val="ru-RU"/>
              </w:rPr>
              <w:t xml:space="preserve">. </w:t>
            </w:r>
          </w:p>
        </w:tc>
        <w:tc>
          <w:tcPr>
            <w:tcW w:w="4819" w:type="dxa"/>
          </w:tcPr>
          <w:p w:rsidR="001F6546" w:rsidRPr="00B7615D" w:rsidRDefault="001F4FCD" w:rsidP="00B7615D">
            <w:pPr>
              <w:pStyle w:val="Column2-2"/>
              <w:widowControl w:val="0"/>
              <w:spacing w:before="120"/>
              <w:jc w:val="both"/>
              <w:rPr>
                <w:rFonts w:cs="Arial"/>
                <w:sz w:val="22"/>
                <w:szCs w:val="22"/>
                <w:lang w:val="en-GB"/>
              </w:rPr>
            </w:pPr>
            <w:r w:rsidRPr="00B7615D">
              <w:rPr>
                <w:rFonts w:cs="Arial"/>
                <w:sz w:val="22"/>
                <w:szCs w:val="22"/>
                <w:lang w:val="en-GB"/>
              </w:rPr>
              <w:lastRenderedPageBreak/>
              <w:t>Unless the Parties agree otherwise, t</w:t>
            </w:r>
            <w:r w:rsidR="00C15BB1" w:rsidRPr="00B7615D">
              <w:rPr>
                <w:rFonts w:cs="Arial"/>
                <w:sz w:val="22"/>
                <w:szCs w:val="22"/>
                <w:lang w:val="en-GB"/>
              </w:rPr>
              <w:t>he cost of the Services</w:t>
            </w:r>
            <w:r w:rsidR="001F6546" w:rsidRPr="00B7615D">
              <w:rPr>
                <w:rFonts w:cs="Arial"/>
                <w:sz w:val="22"/>
                <w:szCs w:val="22"/>
                <w:lang w:val="en-GB"/>
              </w:rPr>
              <w:t xml:space="preserve"> shall be determined on the basis of the hourly fixed rates of the </w:t>
            </w:r>
            <w:r w:rsidR="00735FCB" w:rsidRPr="00B7615D">
              <w:rPr>
                <w:rFonts w:cs="Arial"/>
                <w:sz w:val="22"/>
                <w:szCs w:val="22"/>
                <w:lang w:val="en-GB"/>
              </w:rPr>
              <w:t xml:space="preserve">Performer’s and Co-Performers’ </w:t>
            </w:r>
            <w:r w:rsidR="001F6546" w:rsidRPr="00B7615D">
              <w:rPr>
                <w:rFonts w:cs="Arial"/>
                <w:sz w:val="22"/>
                <w:szCs w:val="22"/>
                <w:lang w:val="en-GB"/>
              </w:rPr>
              <w:t xml:space="preserve">lawyers </w:t>
            </w:r>
            <w:r w:rsidR="009A53A0" w:rsidRPr="00B7615D">
              <w:rPr>
                <w:rFonts w:cs="Arial"/>
                <w:sz w:val="22"/>
                <w:szCs w:val="22"/>
                <w:lang w:val="en-GB"/>
              </w:rPr>
              <w:t xml:space="preserve">and other specialists </w:t>
            </w:r>
            <w:r w:rsidR="001F6546" w:rsidRPr="00B7615D">
              <w:rPr>
                <w:rFonts w:cs="Arial"/>
                <w:sz w:val="22"/>
                <w:szCs w:val="22"/>
                <w:lang w:val="en-GB"/>
              </w:rPr>
              <w:t xml:space="preserve">providing the Services. </w:t>
            </w:r>
            <w:r w:rsidR="008500C9" w:rsidRPr="00B7615D">
              <w:rPr>
                <w:rFonts w:cs="Arial"/>
                <w:sz w:val="22"/>
                <w:szCs w:val="22"/>
                <w:lang w:val="en-GB"/>
              </w:rPr>
              <w:t xml:space="preserve">The total </w:t>
            </w:r>
            <w:r w:rsidR="00FE4DD0" w:rsidRPr="00B7615D">
              <w:rPr>
                <w:rFonts w:cs="Arial"/>
                <w:sz w:val="22"/>
                <w:szCs w:val="22"/>
                <w:lang w:val="en-GB"/>
              </w:rPr>
              <w:t xml:space="preserve">(capped) </w:t>
            </w:r>
            <w:r w:rsidR="008500C9" w:rsidRPr="00B7615D">
              <w:rPr>
                <w:rFonts w:cs="Arial"/>
                <w:sz w:val="22"/>
                <w:szCs w:val="22"/>
                <w:lang w:val="en-GB"/>
              </w:rPr>
              <w:t xml:space="preserve">amount of the cost </w:t>
            </w:r>
            <w:r w:rsidR="009F64C7" w:rsidRPr="00B7615D">
              <w:rPr>
                <w:rFonts w:cs="Arial"/>
                <w:sz w:val="22"/>
                <w:szCs w:val="22"/>
                <w:lang w:val="en-US"/>
              </w:rPr>
              <w:t xml:space="preserve">(limit of financing) </w:t>
            </w:r>
            <w:r w:rsidR="008500C9" w:rsidRPr="00B7615D">
              <w:rPr>
                <w:rFonts w:cs="Arial"/>
                <w:sz w:val="22"/>
                <w:szCs w:val="22"/>
                <w:lang w:val="en-GB"/>
              </w:rPr>
              <w:t>for the Services shall</w:t>
            </w:r>
            <w:r w:rsidR="00732309" w:rsidRPr="00B7615D">
              <w:rPr>
                <w:rFonts w:cs="Arial"/>
                <w:sz w:val="22"/>
                <w:szCs w:val="22"/>
                <w:lang w:val="en-GB"/>
              </w:rPr>
              <w:t xml:space="preserve"> be limited to RUR </w:t>
            </w:r>
            <w:r w:rsidR="00732309" w:rsidRPr="00B7615D">
              <w:rPr>
                <w:rFonts w:cs="Arial"/>
                <w:sz w:val="22"/>
                <w:szCs w:val="22"/>
                <w:lang w:val="en-GB"/>
              </w:rPr>
              <w:lastRenderedPageBreak/>
              <w:t>_________________</w:t>
            </w:r>
            <w:r w:rsidR="008500C9" w:rsidRPr="00B7615D">
              <w:rPr>
                <w:rFonts w:cs="Arial"/>
                <w:sz w:val="22"/>
                <w:szCs w:val="22"/>
                <w:lang w:val="en-GB"/>
              </w:rPr>
              <w:t xml:space="preserve"> taking into account the hourly rates</w:t>
            </w:r>
            <w:r w:rsidR="00215B8C" w:rsidRPr="00B7615D">
              <w:rPr>
                <w:rFonts w:cs="Arial"/>
                <w:sz w:val="22"/>
                <w:szCs w:val="22"/>
                <w:lang w:val="en-US"/>
              </w:rPr>
              <w:t>,</w:t>
            </w:r>
            <w:r w:rsidR="008500C9" w:rsidRPr="00B7615D">
              <w:rPr>
                <w:rFonts w:cs="Arial"/>
                <w:sz w:val="22"/>
                <w:szCs w:val="22"/>
                <w:lang w:val="en-GB"/>
              </w:rPr>
              <w:t xml:space="preserve"> out-of-pocket </w:t>
            </w:r>
            <w:r w:rsidR="00215B8C" w:rsidRPr="00B7615D">
              <w:rPr>
                <w:rFonts w:cs="Arial"/>
                <w:sz w:val="22"/>
                <w:szCs w:val="22"/>
                <w:lang w:val="en-US"/>
              </w:rPr>
              <w:t xml:space="preserve">an other </w:t>
            </w:r>
            <w:r w:rsidR="00215B8C" w:rsidRPr="00B7615D">
              <w:rPr>
                <w:rFonts w:cs="Arial"/>
                <w:sz w:val="22"/>
                <w:szCs w:val="22"/>
                <w:lang w:val="en-GB"/>
              </w:rPr>
              <w:t xml:space="preserve">expenses and applicable taxes and other payments, </w:t>
            </w:r>
            <w:r w:rsidR="00F44020" w:rsidRPr="00B7615D">
              <w:rPr>
                <w:rFonts w:cs="Arial"/>
                <w:sz w:val="22"/>
                <w:szCs w:val="22"/>
                <w:lang w:val="en-GB"/>
              </w:rPr>
              <w:t xml:space="preserve">including </w:t>
            </w:r>
            <w:r w:rsidR="008500C9" w:rsidRPr="00B7615D">
              <w:rPr>
                <w:rFonts w:cs="Arial"/>
                <w:sz w:val="22"/>
                <w:szCs w:val="22"/>
                <w:lang w:val="en-GB"/>
              </w:rPr>
              <w:t>VAT.</w:t>
            </w:r>
            <w:r w:rsidR="0062186B" w:rsidRPr="00B7615D">
              <w:rPr>
                <w:rFonts w:cs="Arial"/>
                <w:sz w:val="22"/>
                <w:szCs w:val="22"/>
                <w:lang w:val="en-GB"/>
              </w:rPr>
              <w:t xml:space="preserve"> The applicable fixed hourly rates for the Performer’s services are attached in Annex</w:t>
            </w:r>
            <w:r w:rsidR="00061732" w:rsidRPr="00B7615D">
              <w:rPr>
                <w:rFonts w:cs="Arial"/>
                <w:sz w:val="22"/>
                <w:szCs w:val="22"/>
                <w:lang w:val="en-GB"/>
              </w:rPr>
              <w:t> </w:t>
            </w:r>
            <w:r w:rsidR="0062186B" w:rsidRPr="00B7615D">
              <w:rPr>
                <w:rFonts w:cs="Arial"/>
                <w:sz w:val="22"/>
                <w:szCs w:val="22"/>
                <w:lang w:val="en-GB"/>
              </w:rPr>
              <w:t xml:space="preserve">4. </w:t>
            </w:r>
            <w:r w:rsidR="004A00FC" w:rsidRPr="00B7615D">
              <w:rPr>
                <w:rFonts w:cs="Arial"/>
                <w:sz w:val="22"/>
                <w:szCs w:val="22"/>
                <w:lang w:val="en-GB"/>
              </w:rPr>
              <w:t>For the avoidance of doubt, i</w:t>
            </w:r>
            <w:r w:rsidR="002365FC" w:rsidRPr="00B7615D">
              <w:rPr>
                <w:rFonts w:cs="Arial"/>
                <w:sz w:val="22"/>
                <w:szCs w:val="22"/>
                <w:lang w:val="en-GB"/>
              </w:rPr>
              <w:t>f, on the basis of the invoices issued by the Performer</w:t>
            </w:r>
            <w:r w:rsidR="00706CEF" w:rsidRPr="00B7615D">
              <w:rPr>
                <w:rFonts w:cs="Arial"/>
                <w:sz w:val="22"/>
                <w:szCs w:val="22"/>
                <w:lang w:val="en-GB"/>
              </w:rPr>
              <w:t xml:space="preserve"> the </w:t>
            </w:r>
            <w:r w:rsidR="002365FC" w:rsidRPr="00B7615D">
              <w:rPr>
                <w:rFonts w:cs="Arial"/>
                <w:sz w:val="22"/>
                <w:szCs w:val="22"/>
                <w:lang w:val="en-GB"/>
              </w:rPr>
              <w:t>limit of financing</w:t>
            </w:r>
            <w:r w:rsidR="00706CEF" w:rsidRPr="00B7615D">
              <w:rPr>
                <w:rFonts w:cs="Arial"/>
                <w:sz w:val="22"/>
                <w:szCs w:val="22"/>
                <w:lang w:val="en-GB"/>
              </w:rPr>
              <w:t xml:space="preserve"> </w:t>
            </w:r>
            <w:r w:rsidR="002365FC" w:rsidRPr="00B7615D">
              <w:rPr>
                <w:rFonts w:cs="Arial"/>
                <w:sz w:val="22"/>
                <w:szCs w:val="22"/>
                <w:lang w:val="en-GB"/>
              </w:rPr>
              <w:t>is exhausted before full performance of Services, the Performer shall continue rendering the Services set out in Annex 1</w:t>
            </w:r>
            <w:r w:rsidR="00D26DBC" w:rsidRPr="00B7615D">
              <w:rPr>
                <w:rFonts w:cs="Arial"/>
                <w:sz w:val="22"/>
                <w:szCs w:val="22"/>
                <w:lang w:val="en-GB"/>
              </w:rPr>
              <w:t xml:space="preserve"> </w:t>
            </w:r>
            <w:r w:rsidR="005428E0" w:rsidRPr="00B7615D">
              <w:rPr>
                <w:rFonts w:cs="Arial"/>
                <w:sz w:val="22"/>
                <w:szCs w:val="22"/>
                <w:lang w:val="en-GB"/>
              </w:rPr>
              <w:t xml:space="preserve">until </w:t>
            </w:r>
            <w:r w:rsidR="00B7615D" w:rsidRPr="00B7615D">
              <w:rPr>
                <w:rFonts w:cs="Arial"/>
                <w:sz w:val="22"/>
                <w:szCs w:val="22"/>
                <w:lang w:val="en-US"/>
              </w:rPr>
              <w:t>3</w:t>
            </w:r>
            <w:r w:rsidR="005428E0" w:rsidRPr="00B7615D">
              <w:rPr>
                <w:rFonts w:cs="Arial"/>
                <w:sz w:val="22"/>
                <w:szCs w:val="22"/>
                <w:lang w:val="en-GB"/>
              </w:rPr>
              <w:t>1</w:t>
            </w:r>
            <w:r w:rsidR="005428E0" w:rsidRPr="00B7615D">
              <w:rPr>
                <w:rFonts w:cs="Arial"/>
                <w:sz w:val="22"/>
                <w:szCs w:val="22"/>
                <w:lang w:val="en-US"/>
              </w:rPr>
              <w:t xml:space="preserve"> Ma</w:t>
            </w:r>
            <w:r w:rsidR="00B7615D" w:rsidRPr="00B7615D">
              <w:rPr>
                <w:rFonts w:cs="Arial"/>
                <w:sz w:val="22"/>
                <w:szCs w:val="22"/>
                <w:lang w:val="en-US"/>
              </w:rPr>
              <w:t xml:space="preserve">rch </w:t>
            </w:r>
            <w:r w:rsidR="005428E0" w:rsidRPr="00B7615D">
              <w:rPr>
                <w:rFonts w:cs="Arial"/>
                <w:sz w:val="22"/>
                <w:szCs w:val="22"/>
                <w:lang w:val="en-GB"/>
              </w:rPr>
              <w:t>2016</w:t>
            </w:r>
            <w:r w:rsidR="0099680E" w:rsidRPr="00B7615D">
              <w:rPr>
                <w:rFonts w:cs="Arial"/>
                <w:sz w:val="22"/>
                <w:szCs w:val="22"/>
                <w:lang w:val="en-GB"/>
              </w:rPr>
              <w:t>.</w:t>
            </w:r>
          </w:p>
        </w:tc>
      </w:tr>
      <w:tr w:rsidR="00731621" w:rsidRPr="00B7615D" w:rsidTr="00E153DA">
        <w:tc>
          <w:tcPr>
            <w:tcW w:w="5245" w:type="dxa"/>
          </w:tcPr>
          <w:p w:rsidR="00731621" w:rsidRPr="00B7615D" w:rsidRDefault="00731621" w:rsidP="00B7615D">
            <w:pPr>
              <w:pStyle w:val="Column2"/>
              <w:widowControl w:val="0"/>
              <w:jc w:val="both"/>
              <w:rPr>
                <w:rFonts w:cs="Arial"/>
                <w:sz w:val="22"/>
                <w:szCs w:val="22"/>
                <w:lang w:val="ru-RU"/>
              </w:rPr>
            </w:pPr>
            <w:r w:rsidRPr="00B7615D">
              <w:rPr>
                <w:rFonts w:cs="Arial"/>
                <w:sz w:val="22"/>
                <w:szCs w:val="22"/>
                <w:lang w:val="ru-RU"/>
              </w:rPr>
              <w:lastRenderedPageBreak/>
              <w:t>Часовые ставки включают в себя вознаграждение Исполнителя, все затраты Исполните</w:t>
            </w:r>
            <w:r w:rsidR="007A37F2" w:rsidRPr="00B7615D">
              <w:rPr>
                <w:rFonts w:cs="Arial"/>
                <w:sz w:val="22"/>
                <w:szCs w:val="22"/>
                <w:lang w:val="ru-RU"/>
              </w:rPr>
              <w:t>ля, связанные с оказанием Услуг</w:t>
            </w:r>
            <w:r w:rsidRPr="00B7615D">
              <w:rPr>
                <w:rFonts w:cs="Arial"/>
                <w:sz w:val="22"/>
                <w:szCs w:val="22"/>
                <w:lang w:val="ru-RU"/>
              </w:rPr>
              <w:t>, все применимые налоги и сборы, государственны</w:t>
            </w:r>
            <w:r w:rsidR="003A47A8" w:rsidRPr="00B7615D">
              <w:rPr>
                <w:rFonts w:cs="Arial"/>
                <w:sz w:val="22"/>
                <w:szCs w:val="22"/>
                <w:lang w:val="ru-RU"/>
              </w:rPr>
              <w:t>е</w:t>
            </w:r>
            <w:r w:rsidRPr="00B7615D">
              <w:rPr>
                <w:rFonts w:cs="Arial"/>
                <w:sz w:val="22"/>
                <w:szCs w:val="22"/>
                <w:lang w:val="ru-RU"/>
              </w:rPr>
              <w:t xml:space="preserve"> пошлин</w:t>
            </w:r>
            <w:r w:rsidR="003A47A8" w:rsidRPr="00B7615D">
              <w:rPr>
                <w:rFonts w:cs="Arial"/>
                <w:sz w:val="22"/>
                <w:szCs w:val="22"/>
                <w:lang w:val="ru-RU"/>
              </w:rPr>
              <w:t>ы</w:t>
            </w:r>
            <w:r w:rsidRPr="00B7615D">
              <w:rPr>
                <w:rFonts w:cs="Arial"/>
                <w:sz w:val="22"/>
                <w:szCs w:val="22"/>
                <w:lang w:val="ru-RU"/>
              </w:rPr>
              <w:t xml:space="preserve"> и други</w:t>
            </w:r>
            <w:r w:rsidR="003A47A8" w:rsidRPr="00B7615D">
              <w:rPr>
                <w:rFonts w:cs="Arial"/>
                <w:sz w:val="22"/>
                <w:szCs w:val="22"/>
                <w:lang w:val="ru-RU"/>
              </w:rPr>
              <w:t>е</w:t>
            </w:r>
            <w:r w:rsidRPr="00B7615D">
              <w:rPr>
                <w:rFonts w:cs="Arial"/>
                <w:sz w:val="22"/>
                <w:szCs w:val="22"/>
                <w:lang w:val="ru-RU"/>
              </w:rPr>
              <w:t xml:space="preserve"> аналогичны</w:t>
            </w:r>
            <w:r w:rsidR="003A47A8" w:rsidRPr="00B7615D">
              <w:rPr>
                <w:rFonts w:cs="Arial"/>
                <w:sz w:val="22"/>
                <w:szCs w:val="22"/>
                <w:lang w:val="ru-RU"/>
              </w:rPr>
              <w:t>е</w:t>
            </w:r>
            <w:r w:rsidRPr="00B7615D">
              <w:rPr>
                <w:rFonts w:cs="Arial"/>
                <w:sz w:val="22"/>
                <w:szCs w:val="22"/>
                <w:lang w:val="ru-RU"/>
              </w:rPr>
              <w:t xml:space="preserve"> обязательны</w:t>
            </w:r>
            <w:r w:rsidR="003A47A8" w:rsidRPr="00B7615D">
              <w:rPr>
                <w:rFonts w:cs="Arial"/>
                <w:sz w:val="22"/>
                <w:szCs w:val="22"/>
                <w:lang w:val="ru-RU"/>
              </w:rPr>
              <w:t>е</w:t>
            </w:r>
            <w:r w:rsidRPr="00B7615D">
              <w:rPr>
                <w:rFonts w:cs="Arial"/>
                <w:sz w:val="22"/>
                <w:szCs w:val="22"/>
                <w:lang w:val="ru-RU"/>
              </w:rPr>
              <w:t xml:space="preserve"> платеж</w:t>
            </w:r>
            <w:r w:rsidR="003A47A8" w:rsidRPr="00B7615D">
              <w:rPr>
                <w:rFonts w:cs="Arial"/>
                <w:sz w:val="22"/>
                <w:szCs w:val="22"/>
                <w:lang w:val="ru-RU"/>
              </w:rPr>
              <w:t>и</w:t>
            </w:r>
            <w:r w:rsidRPr="00B7615D">
              <w:rPr>
                <w:rFonts w:cs="Arial"/>
                <w:sz w:val="22"/>
                <w:szCs w:val="22"/>
                <w:lang w:val="ru-RU"/>
              </w:rPr>
              <w:t xml:space="preserve">, а также плату за передачу исключительных прав на объекты интеллектуальной собственности, если таковые будут созданы при оказании </w:t>
            </w:r>
            <w:r w:rsidR="00964491" w:rsidRPr="00B7615D">
              <w:rPr>
                <w:rFonts w:cs="Arial"/>
                <w:sz w:val="22"/>
                <w:szCs w:val="22"/>
                <w:lang w:val="ru-RU"/>
              </w:rPr>
              <w:t>У</w:t>
            </w:r>
            <w:r w:rsidRPr="00B7615D">
              <w:rPr>
                <w:rFonts w:cs="Arial"/>
                <w:sz w:val="22"/>
                <w:szCs w:val="22"/>
                <w:lang w:val="ru-RU"/>
              </w:rPr>
              <w:t xml:space="preserve">слуг. Часовые ставки не подлежат изменению и пересмотру в течение всего срока действия </w:t>
            </w:r>
            <w:r w:rsidR="001438FE" w:rsidRPr="00B7615D">
              <w:rPr>
                <w:rFonts w:cs="Arial"/>
                <w:sz w:val="22"/>
                <w:szCs w:val="22"/>
                <w:lang w:val="ru-RU"/>
              </w:rPr>
              <w:t>Договора</w:t>
            </w:r>
            <w:r w:rsidRPr="00B7615D">
              <w:rPr>
                <w:rFonts w:cs="Arial"/>
                <w:sz w:val="22"/>
                <w:szCs w:val="22"/>
                <w:lang w:val="ru-RU"/>
              </w:rPr>
              <w:t>.</w:t>
            </w:r>
          </w:p>
        </w:tc>
        <w:tc>
          <w:tcPr>
            <w:tcW w:w="4819" w:type="dxa"/>
          </w:tcPr>
          <w:p w:rsidR="0001496E" w:rsidRPr="00B7615D" w:rsidRDefault="00731621" w:rsidP="00B7615D">
            <w:pPr>
              <w:pStyle w:val="Column2-2"/>
              <w:widowControl w:val="0"/>
              <w:jc w:val="both"/>
              <w:rPr>
                <w:rFonts w:cs="Arial"/>
                <w:sz w:val="22"/>
                <w:szCs w:val="22"/>
                <w:lang w:val="en-GB"/>
              </w:rPr>
            </w:pPr>
            <w:r w:rsidRPr="00B7615D">
              <w:rPr>
                <w:rFonts w:cs="Arial"/>
                <w:sz w:val="22"/>
                <w:szCs w:val="22"/>
                <w:lang w:val="en-GB"/>
              </w:rPr>
              <w:t xml:space="preserve">Hourly rates </w:t>
            </w:r>
            <w:r w:rsidR="008500C9" w:rsidRPr="00B7615D">
              <w:rPr>
                <w:rFonts w:cs="Arial"/>
                <w:sz w:val="22"/>
                <w:szCs w:val="22"/>
                <w:lang w:val="en-GB"/>
              </w:rPr>
              <w:t>include</w:t>
            </w:r>
            <w:r w:rsidR="00653DD8" w:rsidRPr="00B7615D">
              <w:rPr>
                <w:rFonts w:cs="Arial"/>
                <w:sz w:val="22"/>
                <w:szCs w:val="22"/>
                <w:lang w:val="en-GB"/>
              </w:rPr>
              <w:t xml:space="preserve"> the Performer’s fees</w:t>
            </w:r>
            <w:r w:rsidRPr="00B7615D">
              <w:rPr>
                <w:rFonts w:cs="Arial"/>
                <w:sz w:val="22"/>
                <w:szCs w:val="22"/>
                <w:lang w:val="en-GB"/>
              </w:rPr>
              <w:t xml:space="preserve">, all taxes and levies, state duties and other similar mandatory payments, as well as </w:t>
            </w:r>
            <w:r w:rsidR="008500C9" w:rsidRPr="00B7615D">
              <w:rPr>
                <w:rFonts w:cs="Arial"/>
                <w:sz w:val="22"/>
                <w:szCs w:val="22"/>
                <w:lang w:val="en-GB"/>
              </w:rPr>
              <w:t xml:space="preserve">the </w:t>
            </w:r>
            <w:r w:rsidRPr="00B7615D">
              <w:rPr>
                <w:rFonts w:cs="Arial"/>
                <w:sz w:val="22"/>
                <w:szCs w:val="22"/>
                <w:lang w:val="en-GB"/>
              </w:rPr>
              <w:t xml:space="preserve">fee for transfer of intellectual property </w:t>
            </w:r>
            <w:r w:rsidR="008500C9" w:rsidRPr="00B7615D">
              <w:rPr>
                <w:rFonts w:cs="Arial"/>
                <w:sz w:val="22"/>
                <w:szCs w:val="22"/>
                <w:lang w:val="en-GB"/>
              </w:rPr>
              <w:t xml:space="preserve">rights </w:t>
            </w:r>
            <w:r w:rsidRPr="00B7615D">
              <w:rPr>
                <w:rFonts w:cs="Arial"/>
                <w:sz w:val="22"/>
                <w:szCs w:val="22"/>
                <w:lang w:val="en-GB"/>
              </w:rPr>
              <w:t xml:space="preserve">if such property has been created </w:t>
            </w:r>
            <w:r w:rsidR="008500C9" w:rsidRPr="00B7615D">
              <w:rPr>
                <w:rFonts w:cs="Arial"/>
                <w:sz w:val="22"/>
                <w:szCs w:val="22"/>
                <w:lang w:val="en-GB"/>
              </w:rPr>
              <w:t>while the</w:t>
            </w:r>
            <w:r w:rsidRPr="00B7615D">
              <w:rPr>
                <w:rFonts w:cs="Arial"/>
                <w:sz w:val="22"/>
                <w:szCs w:val="22"/>
                <w:lang w:val="en-GB"/>
              </w:rPr>
              <w:t xml:space="preserve"> Services</w:t>
            </w:r>
            <w:r w:rsidR="008500C9" w:rsidRPr="00B7615D">
              <w:rPr>
                <w:rFonts w:cs="Arial"/>
                <w:sz w:val="22"/>
                <w:szCs w:val="22"/>
                <w:lang w:val="en-GB"/>
              </w:rPr>
              <w:t xml:space="preserve"> are provided</w:t>
            </w:r>
            <w:r w:rsidRPr="00B7615D">
              <w:rPr>
                <w:rFonts w:cs="Arial"/>
                <w:sz w:val="22"/>
                <w:szCs w:val="22"/>
                <w:lang w:val="en-GB"/>
              </w:rPr>
              <w:t>. Hourly rates shall not be revised or changed within the term of this Agreement.</w:t>
            </w:r>
          </w:p>
        </w:tc>
      </w:tr>
      <w:tr w:rsidR="00266FCE" w:rsidRPr="00B7615D" w:rsidTr="00E153DA">
        <w:tc>
          <w:tcPr>
            <w:tcW w:w="5245" w:type="dxa"/>
          </w:tcPr>
          <w:p w:rsidR="00266FCE" w:rsidRPr="00B7615D" w:rsidRDefault="00266FCE" w:rsidP="00B7615D">
            <w:pPr>
              <w:pStyle w:val="Column2"/>
              <w:widowControl w:val="0"/>
              <w:jc w:val="both"/>
              <w:rPr>
                <w:rFonts w:cs="Arial"/>
                <w:sz w:val="22"/>
                <w:szCs w:val="22"/>
                <w:lang w:val="ru-RU"/>
              </w:rPr>
            </w:pPr>
            <w:r w:rsidRPr="00B7615D">
              <w:rPr>
                <w:rFonts w:cs="Arial"/>
                <w:sz w:val="22"/>
                <w:szCs w:val="22"/>
                <w:lang w:val="ru-RU"/>
              </w:rPr>
              <w:t>Исполнитель обязан представлять на утверждение Заказчику подробные отчёты об оказанных Услугах (о затраченном времени и понесенных расходах) каждые две недели (если в этом периоде оказывались Услуги).</w:t>
            </w:r>
          </w:p>
        </w:tc>
        <w:tc>
          <w:tcPr>
            <w:tcW w:w="4819" w:type="dxa"/>
          </w:tcPr>
          <w:p w:rsidR="00266FCE" w:rsidRPr="00B7615D" w:rsidRDefault="00266FCE" w:rsidP="00B7615D">
            <w:pPr>
              <w:pStyle w:val="Column2-2"/>
              <w:widowControl w:val="0"/>
              <w:jc w:val="both"/>
              <w:rPr>
                <w:rFonts w:cs="Arial"/>
                <w:sz w:val="22"/>
                <w:szCs w:val="22"/>
                <w:lang w:val="en-GB"/>
              </w:rPr>
            </w:pPr>
            <w:r w:rsidRPr="00B7615D">
              <w:rPr>
                <w:rFonts w:cs="Arial"/>
                <w:sz w:val="22"/>
                <w:szCs w:val="22"/>
                <w:lang w:val="en-GB"/>
              </w:rPr>
              <w:t>The Performer shall provide the Client with detailed reports on provided Services (on time spent and expenses incurred) fortnightly (if during such period Services were provided).</w:t>
            </w:r>
          </w:p>
        </w:tc>
      </w:tr>
      <w:tr w:rsidR="00266FCE" w:rsidRPr="00B7615D" w:rsidTr="00E153DA">
        <w:tc>
          <w:tcPr>
            <w:tcW w:w="5245" w:type="dxa"/>
          </w:tcPr>
          <w:p w:rsidR="00266FCE" w:rsidRPr="00B7615D" w:rsidRDefault="00266FCE" w:rsidP="00B7615D">
            <w:pPr>
              <w:pStyle w:val="Column2"/>
              <w:widowControl w:val="0"/>
              <w:jc w:val="both"/>
              <w:rPr>
                <w:rFonts w:cs="Arial"/>
                <w:sz w:val="22"/>
                <w:szCs w:val="22"/>
                <w:lang w:val="ru-RU"/>
              </w:rPr>
            </w:pPr>
            <w:r w:rsidRPr="00B7615D">
              <w:rPr>
                <w:rFonts w:cs="Arial"/>
                <w:sz w:val="22"/>
                <w:szCs w:val="22"/>
                <w:lang w:val="ru-RU"/>
              </w:rPr>
              <w:t>Исполнитель обязан выставлять счета на оплату услуг 1 раз в месяц при условии одобрения Заказчиком отчётов об оказанных Услугах (о затраченном времени и понесенных расходах) за этот период.</w:t>
            </w:r>
          </w:p>
        </w:tc>
        <w:tc>
          <w:tcPr>
            <w:tcW w:w="4819" w:type="dxa"/>
          </w:tcPr>
          <w:p w:rsidR="00266FCE" w:rsidRPr="00B7615D" w:rsidRDefault="00266FCE" w:rsidP="00B7615D">
            <w:pPr>
              <w:pStyle w:val="Column2-2"/>
              <w:widowControl w:val="0"/>
              <w:jc w:val="both"/>
              <w:rPr>
                <w:rFonts w:cs="Arial"/>
                <w:sz w:val="22"/>
                <w:szCs w:val="22"/>
                <w:lang w:val="en-GB"/>
              </w:rPr>
            </w:pPr>
            <w:r w:rsidRPr="00B7615D">
              <w:rPr>
                <w:rFonts w:cs="Arial"/>
                <w:sz w:val="22"/>
                <w:szCs w:val="22"/>
                <w:lang w:val="en-GB"/>
              </w:rPr>
              <w:t xml:space="preserve">The Performer shall issue invoices for Services monthly if the Client approves reports on provided Services (on </w:t>
            </w:r>
            <w:r w:rsidR="001C7456" w:rsidRPr="00B7615D">
              <w:rPr>
                <w:rFonts w:cs="Arial"/>
                <w:sz w:val="22"/>
                <w:szCs w:val="22"/>
                <w:lang w:val="en-GB"/>
              </w:rPr>
              <w:t xml:space="preserve">the </w:t>
            </w:r>
            <w:r w:rsidRPr="00B7615D">
              <w:rPr>
                <w:rFonts w:cs="Arial"/>
                <w:sz w:val="22"/>
                <w:szCs w:val="22"/>
                <w:lang w:val="en-GB"/>
              </w:rPr>
              <w:t xml:space="preserve">time spent and </w:t>
            </w:r>
            <w:r w:rsidR="001C7456" w:rsidRPr="00B7615D">
              <w:rPr>
                <w:rFonts w:cs="Arial"/>
                <w:sz w:val="22"/>
                <w:szCs w:val="22"/>
                <w:lang w:val="en-GB"/>
              </w:rPr>
              <w:t xml:space="preserve">the </w:t>
            </w:r>
            <w:r w:rsidRPr="00B7615D">
              <w:rPr>
                <w:rFonts w:cs="Arial"/>
                <w:sz w:val="22"/>
                <w:szCs w:val="22"/>
                <w:lang w:val="en-GB"/>
              </w:rPr>
              <w:t>costs incurred) during such period of time.</w:t>
            </w:r>
          </w:p>
        </w:tc>
      </w:tr>
      <w:tr w:rsidR="00266FCE" w:rsidRPr="00B7615D" w:rsidTr="00E153DA">
        <w:tc>
          <w:tcPr>
            <w:tcW w:w="5245" w:type="dxa"/>
          </w:tcPr>
          <w:p w:rsidR="00266FCE" w:rsidRPr="00B7615D" w:rsidRDefault="001C7456" w:rsidP="00B7615D">
            <w:pPr>
              <w:pStyle w:val="Column2"/>
              <w:widowControl w:val="0"/>
              <w:jc w:val="both"/>
              <w:rPr>
                <w:rFonts w:cs="Arial"/>
                <w:sz w:val="22"/>
                <w:szCs w:val="22"/>
                <w:lang w:val="ru-RU"/>
              </w:rPr>
            </w:pPr>
            <w:r w:rsidRPr="00B7615D">
              <w:rPr>
                <w:rFonts w:cs="Arial"/>
                <w:sz w:val="22"/>
                <w:szCs w:val="22"/>
                <w:lang w:val="ru-RU"/>
              </w:rPr>
              <w:t>Исполнитель обязан уведомлять З</w:t>
            </w:r>
            <w:r w:rsidR="00011DD9" w:rsidRPr="00B7615D">
              <w:rPr>
                <w:rFonts w:cs="Arial"/>
                <w:sz w:val="22"/>
                <w:szCs w:val="22"/>
                <w:lang w:val="ru-RU"/>
              </w:rPr>
              <w:t xml:space="preserve">аказчика о приближении к </w:t>
            </w:r>
            <w:r w:rsidR="00011DD9" w:rsidRPr="00B7615D">
              <w:rPr>
                <w:rFonts w:cs="Arial"/>
                <w:bCs/>
                <w:sz w:val="22"/>
                <w:szCs w:val="22"/>
                <w:lang w:val="ru-RU"/>
              </w:rPr>
              <w:t xml:space="preserve">каждой очередной сумме отработанного времени и понесенных расходов, эквивалентной </w:t>
            </w:r>
            <w:r w:rsidR="00DE7879" w:rsidRPr="00B7615D">
              <w:rPr>
                <w:rFonts w:cs="Arial"/>
                <w:bCs/>
                <w:sz w:val="22"/>
                <w:szCs w:val="22"/>
                <w:lang w:val="ru-RU"/>
              </w:rPr>
              <w:t>25</w:t>
            </w:r>
            <w:r w:rsidR="0006771A" w:rsidRPr="00B7615D">
              <w:rPr>
                <w:rFonts w:cs="Arial"/>
                <w:bCs/>
                <w:sz w:val="22"/>
                <w:szCs w:val="22"/>
                <w:lang w:val="ru-RU"/>
              </w:rPr>
              <w:t> </w:t>
            </w:r>
            <w:r w:rsidR="00DE7879" w:rsidRPr="00B7615D">
              <w:rPr>
                <w:rFonts w:cs="Arial"/>
                <w:bCs/>
                <w:sz w:val="22"/>
                <w:szCs w:val="22"/>
                <w:lang w:val="ru-RU"/>
              </w:rPr>
              <w:t>000</w:t>
            </w:r>
            <w:r w:rsidR="0006771A" w:rsidRPr="00B7615D">
              <w:rPr>
                <w:rFonts w:cs="Arial"/>
                <w:bCs/>
                <w:sz w:val="22"/>
                <w:szCs w:val="22"/>
                <w:lang w:val="ru-RU"/>
              </w:rPr>
              <w:t xml:space="preserve"> </w:t>
            </w:r>
            <w:r w:rsidR="00011DD9" w:rsidRPr="00B7615D">
              <w:rPr>
                <w:rFonts w:cs="Arial"/>
                <w:bCs/>
                <w:sz w:val="22"/>
                <w:szCs w:val="22"/>
                <w:lang w:val="ru-RU"/>
              </w:rPr>
              <w:t>долл. США,</w:t>
            </w:r>
            <w:r w:rsidR="00011DD9" w:rsidRPr="00B7615D">
              <w:rPr>
                <w:rFonts w:cs="Arial"/>
                <w:sz w:val="22"/>
                <w:szCs w:val="22"/>
                <w:lang w:val="ru-RU"/>
              </w:rPr>
              <w:t xml:space="preserve"> за семь дней до дня возможного достижения данной суммы.</w:t>
            </w:r>
          </w:p>
        </w:tc>
        <w:tc>
          <w:tcPr>
            <w:tcW w:w="4819" w:type="dxa"/>
          </w:tcPr>
          <w:p w:rsidR="00266FCE" w:rsidRPr="00B7615D" w:rsidRDefault="001C7456" w:rsidP="00B7615D">
            <w:pPr>
              <w:pStyle w:val="Column2-2"/>
              <w:widowControl w:val="0"/>
              <w:jc w:val="both"/>
              <w:rPr>
                <w:rFonts w:cs="Arial"/>
                <w:sz w:val="22"/>
                <w:szCs w:val="22"/>
                <w:lang w:val="en-GB"/>
              </w:rPr>
            </w:pPr>
            <w:r w:rsidRPr="00B7615D">
              <w:rPr>
                <w:rFonts w:cs="Arial"/>
                <w:sz w:val="22"/>
                <w:szCs w:val="22"/>
                <w:lang w:val="en-GB"/>
              </w:rPr>
              <w:t>The Performer shall notify the Client each time when approaching the amount of the time spent and the costs incurred equal to USD </w:t>
            </w:r>
            <w:r w:rsidR="00DE7879" w:rsidRPr="00B7615D">
              <w:rPr>
                <w:rFonts w:cs="Arial"/>
                <w:sz w:val="22"/>
                <w:szCs w:val="22"/>
                <w:lang w:val="en-GB"/>
              </w:rPr>
              <w:t>25</w:t>
            </w:r>
            <w:r w:rsidR="0006771A" w:rsidRPr="00B7615D">
              <w:rPr>
                <w:rFonts w:cs="Arial"/>
                <w:sz w:val="22"/>
                <w:szCs w:val="22"/>
                <w:lang w:val="en-GB"/>
              </w:rPr>
              <w:t> </w:t>
            </w:r>
            <w:r w:rsidR="00DE7879" w:rsidRPr="00B7615D">
              <w:rPr>
                <w:rFonts w:cs="Arial"/>
                <w:sz w:val="22"/>
                <w:szCs w:val="22"/>
                <w:lang w:val="en-GB"/>
              </w:rPr>
              <w:t>000</w:t>
            </w:r>
            <w:r w:rsidRPr="00B7615D">
              <w:rPr>
                <w:rFonts w:cs="Arial"/>
                <w:sz w:val="22"/>
                <w:szCs w:val="22"/>
                <w:lang w:val="en-GB"/>
              </w:rPr>
              <w:t xml:space="preserve"> 7 days before such amount is possibly reached.</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lastRenderedPageBreak/>
              <w:t xml:space="preserve">Оплата </w:t>
            </w:r>
            <w:r w:rsidR="00A370F4" w:rsidRPr="00B7615D">
              <w:rPr>
                <w:rFonts w:cs="Arial"/>
                <w:sz w:val="22"/>
                <w:szCs w:val="22"/>
                <w:lang w:val="ru-RU"/>
              </w:rPr>
              <w:t>у</w:t>
            </w:r>
            <w:r w:rsidRPr="00B7615D">
              <w:rPr>
                <w:rFonts w:cs="Arial"/>
                <w:sz w:val="22"/>
                <w:szCs w:val="22"/>
                <w:lang w:val="ru-RU"/>
              </w:rPr>
              <w:t xml:space="preserve">слуг производится Заказчиком на основании актов приемки-передачи соответствующих </w:t>
            </w:r>
            <w:r w:rsidR="00A370F4" w:rsidRPr="00B7615D">
              <w:rPr>
                <w:rFonts w:cs="Arial"/>
                <w:sz w:val="22"/>
                <w:szCs w:val="22"/>
                <w:lang w:val="ru-RU"/>
              </w:rPr>
              <w:t>у</w:t>
            </w:r>
            <w:r w:rsidRPr="00B7615D">
              <w:rPr>
                <w:rFonts w:cs="Arial"/>
                <w:sz w:val="22"/>
                <w:szCs w:val="22"/>
                <w:lang w:val="ru-RU"/>
              </w:rPr>
              <w:t xml:space="preserve">слуг, подписываемых обеими Сторонами (каждый из таких актов приемки-передачи в дальнейшем именуется </w:t>
            </w:r>
            <w:r w:rsidRPr="00B7615D">
              <w:rPr>
                <w:rFonts w:cs="Arial"/>
                <w:b/>
                <w:sz w:val="22"/>
                <w:szCs w:val="22"/>
                <w:lang w:val="ru-RU"/>
              </w:rPr>
              <w:t>«Акт»</w:t>
            </w:r>
            <w:r w:rsidRPr="00B7615D">
              <w:rPr>
                <w:rFonts w:cs="Arial"/>
                <w:sz w:val="22"/>
                <w:szCs w:val="22"/>
                <w:lang w:val="ru-RU"/>
              </w:rPr>
              <w:t xml:space="preserve">), а также выставляемых Исполнителем счетов. </w:t>
            </w:r>
          </w:p>
        </w:tc>
        <w:tc>
          <w:tcPr>
            <w:tcW w:w="4819" w:type="dxa"/>
          </w:tcPr>
          <w:p w:rsidR="001F6546" w:rsidRPr="00B7615D" w:rsidRDefault="001F6546" w:rsidP="00B7615D">
            <w:pPr>
              <w:pStyle w:val="Column2-2"/>
              <w:widowControl w:val="0"/>
              <w:jc w:val="both"/>
              <w:rPr>
                <w:rFonts w:cs="Arial"/>
                <w:sz w:val="22"/>
                <w:szCs w:val="22"/>
                <w:lang w:val="en-GB"/>
              </w:rPr>
            </w:pPr>
            <w:r w:rsidRPr="00B7615D">
              <w:rPr>
                <w:rFonts w:cs="Arial"/>
                <w:sz w:val="22"/>
                <w:szCs w:val="22"/>
                <w:lang w:val="en-GB"/>
              </w:rPr>
              <w:t xml:space="preserve">Payment </w:t>
            </w:r>
            <w:r w:rsidR="009754BB" w:rsidRPr="00B7615D">
              <w:rPr>
                <w:rFonts w:cs="Arial"/>
                <w:sz w:val="22"/>
                <w:szCs w:val="22"/>
                <w:lang w:val="en-GB"/>
              </w:rPr>
              <w:t>for the</w:t>
            </w:r>
            <w:r w:rsidR="00A370F4" w:rsidRPr="00B7615D">
              <w:rPr>
                <w:rFonts w:cs="Arial"/>
                <w:sz w:val="22"/>
                <w:szCs w:val="22"/>
                <w:lang w:val="en-GB"/>
              </w:rPr>
              <w:t xml:space="preserve"> s</w:t>
            </w:r>
            <w:r w:rsidR="009754BB" w:rsidRPr="00B7615D">
              <w:rPr>
                <w:rFonts w:cs="Arial"/>
                <w:sz w:val="22"/>
                <w:szCs w:val="22"/>
                <w:lang w:val="en-GB"/>
              </w:rPr>
              <w:t>ervices</w:t>
            </w:r>
            <w:r w:rsidRPr="00B7615D">
              <w:rPr>
                <w:rFonts w:cs="Arial"/>
                <w:sz w:val="22"/>
                <w:szCs w:val="22"/>
                <w:lang w:val="en-GB"/>
              </w:rPr>
              <w:t xml:space="preserve"> shall be made on the basis of transfer and acceptance acts </w:t>
            </w:r>
            <w:r w:rsidR="00A95F34" w:rsidRPr="00B7615D">
              <w:rPr>
                <w:rFonts w:cs="Arial"/>
                <w:sz w:val="22"/>
                <w:szCs w:val="22"/>
                <w:lang w:val="en-GB"/>
              </w:rPr>
              <w:t xml:space="preserve">for the corresponding </w:t>
            </w:r>
            <w:r w:rsidR="00A370F4" w:rsidRPr="00B7615D">
              <w:rPr>
                <w:rFonts w:cs="Arial"/>
                <w:sz w:val="22"/>
                <w:szCs w:val="22"/>
                <w:lang w:val="en-GB"/>
              </w:rPr>
              <w:t>s</w:t>
            </w:r>
            <w:r w:rsidR="00A95F34" w:rsidRPr="00B7615D">
              <w:rPr>
                <w:rFonts w:cs="Arial"/>
                <w:sz w:val="22"/>
                <w:szCs w:val="22"/>
                <w:lang w:val="en-GB"/>
              </w:rPr>
              <w:t>ervices</w:t>
            </w:r>
            <w:r w:rsidRPr="00B7615D">
              <w:rPr>
                <w:rFonts w:cs="Arial"/>
                <w:sz w:val="22"/>
                <w:szCs w:val="22"/>
                <w:lang w:val="en-GB"/>
              </w:rPr>
              <w:t xml:space="preserve"> </w:t>
            </w:r>
            <w:r w:rsidR="00A95F34" w:rsidRPr="00B7615D">
              <w:rPr>
                <w:rFonts w:cs="Arial"/>
                <w:sz w:val="22"/>
                <w:szCs w:val="22"/>
                <w:lang w:val="en-GB"/>
              </w:rPr>
              <w:t xml:space="preserve">which shall be signed </w:t>
            </w:r>
            <w:r w:rsidRPr="00B7615D">
              <w:rPr>
                <w:rFonts w:cs="Arial"/>
                <w:sz w:val="22"/>
                <w:szCs w:val="22"/>
                <w:lang w:val="en-GB"/>
              </w:rPr>
              <w:t xml:space="preserve">by </w:t>
            </w:r>
            <w:r w:rsidR="00A95F34" w:rsidRPr="00B7615D">
              <w:rPr>
                <w:rFonts w:cs="Arial"/>
                <w:sz w:val="22"/>
                <w:szCs w:val="22"/>
                <w:lang w:val="en-GB"/>
              </w:rPr>
              <w:t>both</w:t>
            </w:r>
            <w:r w:rsidRPr="00B7615D">
              <w:rPr>
                <w:rFonts w:cs="Arial"/>
                <w:sz w:val="22"/>
                <w:szCs w:val="22"/>
                <w:lang w:val="en-GB"/>
              </w:rPr>
              <w:t xml:space="preserve"> Parties (each of </w:t>
            </w:r>
            <w:r w:rsidR="00CD6405" w:rsidRPr="00B7615D">
              <w:rPr>
                <w:rFonts w:cs="Arial"/>
                <w:sz w:val="22"/>
                <w:szCs w:val="22"/>
                <w:lang w:val="en-GB"/>
              </w:rPr>
              <w:t xml:space="preserve">these </w:t>
            </w:r>
            <w:r w:rsidRPr="00B7615D">
              <w:rPr>
                <w:rFonts w:cs="Arial"/>
                <w:sz w:val="22"/>
                <w:szCs w:val="22"/>
                <w:lang w:val="en-GB"/>
              </w:rPr>
              <w:t>transfer and acceptance acts</w:t>
            </w:r>
            <w:r w:rsidR="00A95F34" w:rsidRPr="00B7615D">
              <w:rPr>
                <w:rFonts w:cs="Arial"/>
                <w:sz w:val="22"/>
                <w:szCs w:val="22"/>
                <w:lang w:val="en-GB"/>
              </w:rPr>
              <w:t xml:space="preserve"> shall hereafter be referred to as </w:t>
            </w:r>
            <w:r w:rsidR="00CD6405" w:rsidRPr="00B7615D">
              <w:rPr>
                <w:rFonts w:cs="Arial"/>
                <w:sz w:val="22"/>
                <w:szCs w:val="22"/>
                <w:lang w:val="en-GB"/>
              </w:rPr>
              <w:t xml:space="preserve">an </w:t>
            </w:r>
            <w:r w:rsidRPr="00B7615D">
              <w:rPr>
                <w:rFonts w:cs="Arial"/>
                <w:b/>
                <w:sz w:val="22"/>
                <w:szCs w:val="22"/>
                <w:lang w:val="en-GB"/>
              </w:rPr>
              <w:t>“Act”</w:t>
            </w:r>
            <w:r w:rsidRPr="00B7615D">
              <w:rPr>
                <w:rFonts w:cs="Arial"/>
                <w:sz w:val="22"/>
                <w:szCs w:val="22"/>
                <w:lang w:val="en-GB"/>
              </w:rPr>
              <w:t xml:space="preserve">) </w:t>
            </w:r>
            <w:r w:rsidR="00A95F34" w:rsidRPr="00B7615D">
              <w:rPr>
                <w:rFonts w:cs="Arial"/>
                <w:sz w:val="22"/>
                <w:szCs w:val="22"/>
                <w:lang w:val="en-GB"/>
              </w:rPr>
              <w:t xml:space="preserve">and on the basis of invoices issued by </w:t>
            </w:r>
            <w:r w:rsidRPr="00B7615D">
              <w:rPr>
                <w:rFonts w:cs="Arial"/>
                <w:sz w:val="22"/>
                <w:szCs w:val="22"/>
                <w:lang w:val="en-GB"/>
              </w:rPr>
              <w:t xml:space="preserve">the Performer. </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 xml:space="preserve">Оплата </w:t>
            </w:r>
            <w:r w:rsidR="00A370F4" w:rsidRPr="00B7615D">
              <w:rPr>
                <w:rFonts w:cs="Arial"/>
                <w:sz w:val="22"/>
                <w:szCs w:val="22"/>
                <w:lang w:val="ru-RU"/>
              </w:rPr>
              <w:t>у</w:t>
            </w:r>
            <w:r w:rsidRPr="00B7615D">
              <w:rPr>
                <w:rFonts w:cs="Arial"/>
                <w:sz w:val="22"/>
                <w:szCs w:val="22"/>
                <w:lang w:val="ru-RU"/>
              </w:rPr>
              <w:t xml:space="preserve">слуг должна быть произведена Заказчиком в течение 15 </w:t>
            </w:r>
            <w:r w:rsidR="007A37F2" w:rsidRPr="00B7615D">
              <w:rPr>
                <w:rFonts w:cs="Arial"/>
                <w:sz w:val="22"/>
                <w:szCs w:val="22"/>
                <w:lang w:val="ru-RU"/>
              </w:rPr>
              <w:t xml:space="preserve">(пятнадцати) </w:t>
            </w:r>
            <w:r w:rsidRPr="00B7615D">
              <w:rPr>
                <w:rFonts w:cs="Arial"/>
                <w:sz w:val="22"/>
                <w:szCs w:val="22"/>
                <w:lang w:val="ru-RU"/>
              </w:rPr>
              <w:t xml:space="preserve">дней после подписания Исполнителем и Заказчиком Акта в отношении таких </w:t>
            </w:r>
            <w:r w:rsidR="00A370F4" w:rsidRPr="00B7615D">
              <w:rPr>
                <w:rFonts w:cs="Arial"/>
                <w:sz w:val="22"/>
                <w:szCs w:val="22"/>
                <w:lang w:val="ru-RU"/>
              </w:rPr>
              <w:t>у</w:t>
            </w:r>
            <w:r w:rsidR="001D2F26" w:rsidRPr="00B7615D">
              <w:rPr>
                <w:rFonts w:cs="Arial"/>
                <w:sz w:val="22"/>
                <w:szCs w:val="22"/>
                <w:lang w:val="ru-RU"/>
              </w:rPr>
              <w:t>слуг</w:t>
            </w:r>
            <w:r w:rsidRPr="00B7615D">
              <w:rPr>
                <w:rFonts w:cs="Arial"/>
                <w:sz w:val="22"/>
                <w:szCs w:val="22"/>
                <w:lang w:val="ru-RU"/>
              </w:rPr>
              <w:t xml:space="preserve">. Каждый Акт должен быть доставлен Исполнителем Заказчику курьером или по почте в двух экземплярах – по одному для Исполнителя и для Заказчика. Заказчик должен подписать Акт и возвратить один экземпляр Акта Исполнителю в течение пяти рабочих дней со дня его получения от Исполнителя. Если в течение пяти рабочих дней со дня получения Акта Заказчиком от Исполнителя Исполнитель не получит: (а) один экземпляр Акта, подписанный Заказчиком; или (б) обоснованный отказ Заказчика подписать Акт или обоснованные замечания по нему, Заказчик обязан произвести оплату </w:t>
            </w:r>
            <w:r w:rsidR="00A370F4" w:rsidRPr="00B7615D">
              <w:rPr>
                <w:rFonts w:cs="Arial"/>
                <w:sz w:val="22"/>
                <w:szCs w:val="22"/>
                <w:lang w:val="ru-RU"/>
              </w:rPr>
              <w:t>у</w:t>
            </w:r>
            <w:r w:rsidRPr="00B7615D">
              <w:rPr>
                <w:rFonts w:cs="Arial"/>
                <w:sz w:val="22"/>
                <w:szCs w:val="22"/>
                <w:lang w:val="ru-RU"/>
              </w:rPr>
              <w:t>слуг в течение 15</w:t>
            </w:r>
            <w:r w:rsidR="007A37F2" w:rsidRPr="00B7615D">
              <w:rPr>
                <w:rFonts w:cs="Arial"/>
                <w:sz w:val="22"/>
                <w:szCs w:val="22"/>
                <w:lang w:val="ru-RU"/>
              </w:rPr>
              <w:t xml:space="preserve"> (пятнадцати)</w:t>
            </w:r>
            <w:r w:rsidRPr="00B7615D">
              <w:rPr>
                <w:rFonts w:cs="Arial"/>
                <w:sz w:val="22"/>
                <w:szCs w:val="22"/>
                <w:lang w:val="ru-RU"/>
              </w:rPr>
              <w:t xml:space="preserve"> дней со дня истечения такого пятидневного срока. </w:t>
            </w:r>
          </w:p>
        </w:tc>
        <w:tc>
          <w:tcPr>
            <w:tcW w:w="4819" w:type="dxa"/>
          </w:tcPr>
          <w:p w:rsidR="001F6546" w:rsidRPr="00B7615D" w:rsidRDefault="001F6546" w:rsidP="00B7615D">
            <w:pPr>
              <w:pStyle w:val="Column2-2"/>
              <w:widowControl w:val="0"/>
              <w:jc w:val="both"/>
              <w:rPr>
                <w:rFonts w:cs="Arial"/>
                <w:sz w:val="22"/>
                <w:szCs w:val="22"/>
                <w:lang w:val="en-GB"/>
              </w:rPr>
            </w:pPr>
            <w:r w:rsidRPr="00B7615D">
              <w:rPr>
                <w:rFonts w:cs="Arial"/>
                <w:sz w:val="22"/>
                <w:szCs w:val="22"/>
                <w:lang w:val="en-GB"/>
              </w:rPr>
              <w:t xml:space="preserve">Payment for the </w:t>
            </w:r>
            <w:r w:rsidR="00A370F4" w:rsidRPr="00B7615D">
              <w:rPr>
                <w:rFonts w:cs="Arial"/>
                <w:sz w:val="22"/>
                <w:szCs w:val="22"/>
                <w:lang w:val="en-GB"/>
              </w:rPr>
              <w:t>s</w:t>
            </w:r>
            <w:r w:rsidR="00F035DB" w:rsidRPr="00B7615D">
              <w:rPr>
                <w:rFonts w:cs="Arial"/>
                <w:sz w:val="22"/>
                <w:szCs w:val="22"/>
                <w:lang w:val="en-GB"/>
              </w:rPr>
              <w:t xml:space="preserve">ervices </w:t>
            </w:r>
            <w:r w:rsidRPr="00B7615D">
              <w:rPr>
                <w:rFonts w:cs="Arial"/>
                <w:sz w:val="22"/>
                <w:szCs w:val="22"/>
                <w:lang w:val="en-GB"/>
              </w:rPr>
              <w:t xml:space="preserve">shall be made by the Client within </w:t>
            </w:r>
            <w:r w:rsidR="007A37F2" w:rsidRPr="00B7615D">
              <w:rPr>
                <w:rFonts w:cs="Arial"/>
                <w:sz w:val="22"/>
                <w:szCs w:val="22"/>
                <w:lang w:val="en-GB"/>
              </w:rPr>
              <w:t>fifteen (</w:t>
            </w:r>
            <w:r w:rsidRPr="00B7615D">
              <w:rPr>
                <w:rFonts w:cs="Arial"/>
                <w:sz w:val="22"/>
                <w:szCs w:val="22"/>
                <w:lang w:val="en-GB"/>
              </w:rPr>
              <w:t>15</w:t>
            </w:r>
            <w:r w:rsidR="007A37F2" w:rsidRPr="00B7615D">
              <w:rPr>
                <w:rFonts w:cs="Arial"/>
                <w:sz w:val="22"/>
                <w:szCs w:val="22"/>
                <w:lang w:val="en-GB"/>
              </w:rPr>
              <w:t>)</w:t>
            </w:r>
            <w:r w:rsidRPr="00B7615D">
              <w:rPr>
                <w:rFonts w:cs="Arial"/>
                <w:sz w:val="22"/>
                <w:szCs w:val="22"/>
                <w:lang w:val="en-GB"/>
              </w:rPr>
              <w:t xml:space="preserve"> days </w:t>
            </w:r>
            <w:r w:rsidR="00F035DB" w:rsidRPr="00B7615D">
              <w:rPr>
                <w:rFonts w:cs="Arial"/>
                <w:sz w:val="22"/>
                <w:szCs w:val="22"/>
                <w:lang w:val="en-GB"/>
              </w:rPr>
              <w:t xml:space="preserve">of the Act for the relevant </w:t>
            </w:r>
            <w:r w:rsidR="00A370F4" w:rsidRPr="00B7615D">
              <w:rPr>
                <w:rFonts w:cs="Arial"/>
                <w:sz w:val="22"/>
                <w:szCs w:val="22"/>
                <w:lang w:val="en-GB"/>
              </w:rPr>
              <w:t>s</w:t>
            </w:r>
            <w:r w:rsidR="00F035DB" w:rsidRPr="00B7615D">
              <w:rPr>
                <w:rFonts w:cs="Arial"/>
                <w:sz w:val="22"/>
                <w:szCs w:val="22"/>
                <w:lang w:val="en-GB"/>
              </w:rPr>
              <w:t xml:space="preserve">ervices being signed by </w:t>
            </w:r>
            <w:r w:rsidRPr="00B7615D">
              <w:rPr>
                <w:rFonts w:cs="Arial"/>
                <w:sz w:val="22"/>
                <w:szCs w:val="22"/>
                <w:lang w:val="en-GB"/>
              </w:rPr>
              <w:t>both the Performer and the Client</w:t>
            </w:r>
            <w:r w:rsidR="00A370F4" w:rsidRPr="00B7615D">
              <w:rPr>
                <w:rFonts w:cs="Arial"/>
                <w:sz w:val="22"/>
                <w:szCs w:val="22"/>
                <w:lang w:val="en-GB"/>
              </w:rPr>
              <w:t>.</w:t>
            </w:r>
            <w:r w:rsidR="00F035DB" w:rsidRPr="00B7615D">
              <w:rPr>
                <w:rFonts w:cs="Arial"/>
                <w:sz w:val="22"/>
                <w:szCs w:val="22"/>
                <w:lang w:val="en-GB"/>
              </w:rPr>
              <w:t xml:space="preserve"> </w:t>
            </w:r>
            <w:r w:rsidRPr="00B7615D">
              <w:rPr>
                <w:rFonts w:cs="Arial"/>
                <w:sz w:val="22"/>
                <w:szCs w:val="22"/>
                <w:lang w:val="en-GB"/>
              </w:rPr>
              <w:t xml:space="preserve">Each Act shall be delivered by the Performer to the Client by courier or by post in two counterparts, one for </w:t>
            </w:r>
            <w:r w:rsidR="00F035DB" w:rsidRPr="00B7615D">
              <w:rPr>
                <w:rFonts w:cs="Arial"/>
                <w:sz w:val="22"/>
                <w:szCs w:val="22"/>
                <w:lang w:val="en-GB"/>
              </w:rPr>
              <w:t xml:space="preserve">the </w:t>
            </w:r>
            <w:r w:rsidRPr="00B7615D">
              <w:rPr>
                <w:rFonts w:cs="Arial"/>
                <w:sz w:val="22"/>
                <w:szCs w:val="22"/>
                <w:lang w:val="en-GB"/>
              </w:rPr>
              <w:t>Performer and the Client</w:t>
            </w:r>
            <w:r w:rsidR="002802AA" w:rsidRPr="00B7615D">
              <w:rPr>
                <w:rFonts w:cs="Arial"/>
                <w:sz w:val="22"/>
                <w:szCs w:val="22"/>
                <w:lang w:val="en-GB"/>
              </w:rPr>
              <w:t xml:space="preserve"> each</w:t>
            </w:r>
            <w:r w:rsidRPr="00B7615D">
              <w:rPr>
                <w:rFonts w:cs="Arial"/>
                <w:sz w:val="22"/>
                <w:szCs w:val="22"/>
                <w:lang w:val="en-GB"/>
              </w:rPr>
              <w:t xml:space="preserve">. The Client </w:t>
            </w:r>
            <w:r w:rsidR="00F035DB" w:rsidRPr="00B7615D">
              <w:rPr>
                <w:rFonts w:cs="Arial"/>
                <w:sz w:val="22"/>
                <w:szCs w:val="22"/>
                <w:lang w:val="en-GB"/>
              </w:rPr>
              <w:t xml:space="preserve">must </w:t>
            </w:r>
            <w:r w:rsidRPr="00B7615D">
              <w:rPr>
                <w:rFonts w:cs="Arial"/>
                <w:sz w:val="22"/>
                <w:szCs w:val="22"/>
                <w:lang w:val="en-GB"/>
              </w:rPr>
              <w:t xml:space="preserve">sign the Act and return one counterpart of the Act to the Performer within 5 working days </w:t>
            </w:r>
            <w:r w:rsidR="008311A4" w:rsidRPr="00B7615D">
              <w:rPr>
                <w:rFonts w:cs="Arial"/>
                <w:sz w:val="22"/>
                <w:szCs w:val="22"/>
                <w:lang w:val="en-GB"/>
              </w:rPr>
              <w:t>of receiving it</w:t>
            </w:r>
            <w:r w:rsidRPr="00B7615D">
              <w:rPr>
                <w:rFonts w:cs="Arial"/>
                <w:sz w:val="22"/>
                <w:szCs w:val="22"/>
                <w:lang w:val="en-GB"/>
              </w:rPr>
              <w:t xml:space="preserve"> from the Performer. If, within 5 working days from the date on which the Client receive</w:t>
            </w:r>
            <w:r w:rsidR="008311A4" w:rsidRPr="00B7615D">
              <w:rPr>
                <w:rFonts w:cs="Arial"/>
                <w:sz w:val="22"/>
                <w:szCs w:val="22"/>
                <w:lang w:val="en-GB"/>
              </w:rPr>
              <w:t>s</w:t>
            </w:r>
            <w:r w:rsidRPr="00B7615D">
              <w:rPr>
                <w:rFonts w:cs="Arial"/>
                <w:sz w:val="22"/>
                <w:szCs w:val="22"/>
                <w:lang w:val="en-GB"/>
              </w:rPr>
              <w:t xml:space="preserve"> the Act from the Performer, the Performer does not receive: (a) one counterpart of the Act signed by the Client; or (b) </w:t>
            </w:r>
            <w:r w:rsidR="003B2407" w:rsidRPr="00B7615D">
              <w:rPr>
                <w:rFonts w:cs="Arial"/>
                <w:sz w:val="22"/>
                <w:szCs w:val="22"/>
                <w:lang w:val="en-GB"/>
              </w:rPr>
              <w:t xml:space="preserve">the Client’s </w:t>
            </w:r>
            <w:r w:rsidRPr="00B7615D">
              <w:rPr>
                <w:rFonts w:cs="Arial"/>
                <w:sz w:val="22"/>
                <w:szCs w:val="22"/>
                <w:lang w:val="en-GB"/>
              </w:rPr>
              <w:t xml:space="preserve">reasoned refusal to sign the Act or reasoned comments thereon, the Client </w:t>
            </w:r>
            <w:r w:rsidR="008311A4" w:rsidRPr="00B7615D">
              <w:rPr>
                <w:rFonts w:cs="Arial"/>
                <w:sz w:val="22"/>
                <w:szCs w:val="22"/>
                <w:lang w:val="en-GB"/>
              </w:rPr>
              <w:t xml:space="preserve">is obliged to pay </w:t>
            </w:r>
            <w:r w:rsidRPr="00B7615D">
              <w:rPr>
                <w:rFonts w:cs="Arial"/>
                <w:sz w:val="22"/>
                <w:szCs w:val="22"/>
                <w:lang w:val="en-GB"/>
              </w:rPr>
              <w:t xml:space="preserve">for the </w:t>
            </w:r>
            <w:r w:rsidR="00A370F4" w:rsidRPr="00B7615D">
              <w:rPr>
                <w:rFonts w:cs="Arial"/>
                <w:sz w:val="22"/>
                <w:szCs w:val="22"/>
                <w:lang w:val="en-GB"/>
              </w:rPr>
              <w:t>s</w:t>
            </w:r>
            <w:r w:rsidRPr="00B7615D">
              <w:rPr>
                <w:rFonts w:cs="Arial"/>
                <w:sz w:val="22"/>
                <w:szCs w:val="22"/>
                <w:lang w:val="en-GB"/>
              </w:rPr>
              <w:t xml:space="preserve">ervices within </w:t>
            </w:r>
            <w:r w:rsidR="007A37F2" w:rsidRPr="00B7615D">
              <w:rPr>
                <w:rFonts w:cs="Arial"/>
                <w:sz w:val="22"/>
                <w:szCs w:val="22"/>
                <w:lang w:val="en-GB"/>
              </w:rPr>
              <w:t>fifteen (</w:t>
            </w:r>
            <w:r w:rsidRPr="00B7615D">
              <w:rPr>
                <w:rFonts w:cs="Arial"/>
                <w:sz w:val="22"/>
                <w:szCs w:val="22"/>
                <w:lang w:val="en-GB"/>
              </w:rPr>
              <w:t>15</w:t>
            </w:r>
            <w:r w:rsidR="007A37F2" w:rsidRPr="00B7615D">
              <w:rPr>
                <w:rFonts w:cs="Arial"/>
                <w:sz w:val="22"/>
                <w:szCs w:val="22"/>
                <w:lang w:val="en-GB"/>
              </w:rPr>
              <w:t>)</w:t>
            </w:r>
            <w:r w:rsidRPr="00B7615D">
              <w:rPr>
                <w:rFonts w:cs="Arial"/>
                <w:sz w:val="22"/>
                <w:szCs w:val="22"/>
                <w:lang w:val="en-GB"/>
              </w:rPr>
              <w:t xml:space="preserve"> days </w:t>
            </w:r>
            <w:r w:rsidR="008311A4" w:rsidRPr="00B7615D">
              <w:rPr>
                <w:rFonts w:cs="Arial"/>
                <w:sz w:val="22"/>
                <w:szCs w:val="22"/>
                <w:lang w:val="en-GB"/>
              </w:rPr>
              <w:t>of the expiry of such</w:t>
            </w:r>
            <w:r w:rsidRPr="00B7615D">
              <w:rPr>
                <w:rFonts w:cs="Arial"/>
                <w:sz w:val="22"/>
                <w:szCs w:val="22"/>
                <w:lang w:val="en-GB"/>
              </w:rPr>
              <w:t xml:space="preserve"> a five</w:t>
            </w:r>
            <w:r w:rsidR="00755947" w:rsidRPr="00B7615D">
              <w:rPr>
                <w:rFonts w:cs="Arial"/>
                <w:sz w:val="22"/>
                <w:szCs w:val="22"/>
                <w:lang w:val="en-GB"/>
              </w:rPr>
              <w:t>-</w:t>
            </w:r>
            <w:r w:rsidRPr="00B7615D">
              <w:rPr>
                <w:rFonts w:cs="Arial"/>
                <w:sz w:val="22"/>
                <w:szCs w:val="22"/>
                <w:lang w:val="en-GB"/>
              </w:rPr>
              <w:t>day period.</w:t>
            </w:r>
          </w:p>
        </w:tc>
      </w:tr>
      <w:tr w:rsidR="001F6546" w:rsidRPr="00B7615D" w:rsidTr="00E153DA">
        <w:tc>
          <w:tcPr>
            <w:tcW w:w="5245" w:type="dxa"/>
          </w:tcPr>
          <w:p w:rsidR="001F6546" w:rsidRPr="00B7615D" w:rsidRDefault="001F6546" w:rsidP="00B7615D">
            <w:pPr>
              <w:pStyle w:val="Column1"/>
              <w:widowControl w:val="0"/>
              <w:rPr>
                <w:rFonts w:cs="Arial"/>
                <w:sz w:val="22"/>
                <w:szCs w:val="22"/>
                <w:lang w:val="ru-RU"/>
              </w:rPr>
            </w:pPr>
            <w:r w:rsidRPr="00B7615D">
              <w:rPr>
                <w:rFonts w:cs="Arial"/>
                <w:b/>
                <w:sz w:val="22"/>
                <w:szCs w:val="22"/>
                <w:lang w:val="ru-RU"/>
              </w:rPr>
              <w:t>Предоставление информации</w:t>
            </w:r>
          </w:p>
        </w:tc>
        <w:tc>
          <w:tcPr>
            <w:tcW w:w="4819" w:type="dxa"/>
          </w:tcPr>
          <w:p w:rsidR="001F6546" w:rsidRPr="00B7615D" w:rsidRDefault="001F6546" w:rsidP="00B7615D">
            <w:pPr>
              <w:pStyle w:val="Column1-2"/>
              <w:widowControl w:val="0"/>
              <w:jc w:val="both"/>
              <w:rPr>
                <w:rFonts w:cs="Arial"/>
                <w:sz w:val="22"/>
                <w:szCs w:val="22"/>
                <w:lang w:val="en-GB"/>
              </w:rPr>
            </w:pPr>
            <w:r w:rsidRPr="00B7615D">
              <w:rPr>
                <w:rFonts w:cs="Arial"/>
                <w:b/>
                <w:sz w:val="22"/>
                <w:szCs w:val="22"/>
                <w:lang w:val="en-GB"/>
              </w:rPr>
              <w:t>Information Provision</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bookmarkStart w:id="2" w:name="_Ref205781205"/>
            <w:r w:rsidRPr="00B7615D">
              <w:rPr>
                <w:rFonts w:cs="Arial"/>
                <w:sz w:val="22"/>
                <w:szCs w:val="22"/>
                <w:lang w:val="ru-RU"/>
              </w:rPr>
              <w:t>Уполномоченны</w:t>
            </w:r>
            <w:r w:rsidR="00DE7879" w:rsidRPr="00B7615D">
              <w:rPr>
                <w:rFonts w:cs="Arial"/>
                <w:sz w:val="22"/>
                <w:szCs w:val="22"/>
                <w:lang w:val="ru-RU"/>
              </w:rPr>
              <w:t>ми</w:t>
            </w:r>
            <w:r w:rsidRPr="00B7615D">
              <w:rPr>
                <w:rFonts w:cs="Arial"/>
                <w:sz w:val="22"/>
                <w:szCs w:val="22"/>
                <w:lang w:val="ru-RU"/>
              </w:rPr>
              <w:t xml:space="preserve"> лиц</w:t>
            </w:r>
            <w:r w:rsidR="00DE7879" w:rsidRPr="00B7615D">
              <w:rPr>
                <w:rFonts w:cs="Arial"/>
                <w:sz w:val="22"/>
                <w:szCs w:val="22"/>
                <w:lang w:val="ru-RU"/>
              </w:rPr>
              <w:t>ами Заказчика</w:t>
            </w:r>
            <w:r w:rsidRPr="00B7615D">
              <w:rPr>
                <w:rFonts w:cs="Arial"/>
                <w:sz w:val="22"/>
                <w:szCs w:val="22"/>
                <w:lang w:val="ru-RU"/>
              </w:rPr>
              <w:t>, которые имеют право давать указания</w:t>
            </w:r>
            <w:r w:rsidR="003C76A4" w:rsidRPr="00B7615D">
              <w:rPr>
                <w:rFonts w:cs="Arial"/>
                <w:sz w:val="22"/>
                <w:szCs w:val="22"/>
                <w:lang w:val="ru-RU"/>
              </w:rPr>
              <w:t xml:space="preserve"> по</w:t>
            </w:r>
            <w:r w:rsidRPr="00B7615D">
              <w:rPr>
                <w:rFonts w:cs="Arial"/>
                <w:sz w:val="22"/>
                <w:szCs w:val="22"/>
                <w:lang w:val="ru-RU"/>
              </w:rPr>
              <w:t xml:space="preserve"> предоставлению Услуг Исполнителем</w:t>
            </w:r>
            <w:r w:rsidR="00DE7879" w:rsidRPr="00B7615D">
              <w:rPr>
                <w:rFonts w:cs="Arial"/>
                <w:sz w:val="22"/>
                <w:szCs w:val="22"/>
                <w:lang w:val="ru-RU"/>
              </w:rPr>
              <w:t xml:space="preserve">, являются: Константин Кряжевских, Директор по правовой и корпоративной работе; </w:t>
            </w:r>
            <w:r w:rsidR="00EA128B" w:rsidRPr="00B7615D">
              <w:rPr>
                <w:rFonts w:cs="Arial"/>
                <w:sz w:val="22"/>
                <w:szCs w:val="22"/>
                <w:lang w:val="ru-RU"/>
              </w:rPr>
              <w:t>Ирина Маринич, начальник Отдела корпоративного обеспечения проектной деятельности</w:t>
            </w:r>
            <w:r w:rsidR="00DE7879" w:rsidRPr="00B7615D">
              <w:rPr>
                <w:rFonts w:cs="Arial"/>
                <w:sz w:val="22"/>
                <w:szCs w:val="22"/>
                <w:lang w:val="ru-RU"/>
              </w:rPr>
              <w:t>; Владислав Каштанов, Начальник Отдела правового обеспечения и проектной деятельности</w:t>
            </w:r>
            <w:r w:rsidR="00EA27EE" w:rsidRPr="00B7615D">
              <w:rPr>
                <w:rFonts w:cs="Arial"/>
                <w:sz w:val="22"/>
                <w:szCs w:val="22"/>
                <w:lang w:val="ru-RU"/>
              </w:rPr>
              <w:t xml:space="preserve">, Алексей Токминов, </w:t>
            </w:r>
            <w:r w:rsidR="00B7615D" w:rsidRPr="00B7615D">
              <w:rPr>
                <w:rFonts w:cs="Arial"/>
                <w:sz w:val="22"/>
                <w:szCs w:val="22"/>
                <w:lang w:val="ru-RU"/>
              </w:rPr>
              <w:t>главный</w:t>
            </w:r>
            <w:r w:rsidR="00EA27EE" w:rsidRPr="00B7615D">
              <w:rPr>
                <w:rFonts w:cs="Arial"/>
                <w:sz w:val="22"/>
                <w:szCs w:val="22"/>
                <w:lang w:val="ru-RU"/>
              </w:rPr>
              <w:t xml:space="preserve"> юрист</w:t>
            </w:r>
            <w:r w:rsidR="00B7615D" w:rsidRPr="00B7615D">
              <w:rPr>
                <w:rFonts w:cs="Arial"/>
                <w:sz w:val="22"/>
                <w:szCs w:val="22"/>
                <w:lang w:val="ru-RU"/>
              </w:rPr>
              <w:t>; Анна Новоселова, главный юрист</w:t>
            </w:r>
            <w:r w:rsidRPr="00B7615D">
              <w:rPr>
                <w:rFonts w:cs="Arial"/>
                <w:sz w:val="22"/>
                <w:szCs w:val="22"/>
                <w:lang w:val="ru-RU"/>
              </w:rPr>
              <w:t xml:space="preserve">. </w:t>
            </w:r>
            <w:r w:rsidR="00DE7879" w:rsidRPr="00B7615D">
              <w:rPr>
                <w:rFonts w:cs="Arial"/>
                <w:sz w:val="22"/>
                <w:szCs w:val="22"/>
                <w:lang w:val="ru-RU"/>
              </w:rPr>
              <w:t>Изменённый п</w:t>
            </w:r>
            <w:r w:rsidRPr="00B7615D">
              <w:rPr>
                <w:rFonts w:cs="Arial"/>
                <w:sz w:val="22"/>
                <w:szCs w:val="22"/>
                <w:lang w:val="ru-RU"/>
              </w:rPr>
              <w:t xml:space="preserve">еречень уполномоченных лиц может быть направлен Исполнителю по почте, </w:t>
            </w:r>
            <w:r w:rsidRPr="00B7615D">
              <w:rPr>
                <w:rFonts w:cs="Arial"/>
                <w:sz w:val="22"/>
                <w:szCs w:val="22"/>
                <w:lang w:val="ru-RU"/>
              </w:rPr>
              <w:lastRenderedPageBreak/>
              <w:t xml:space="preserve">курьером, факсом или </w:t>
            </w:r>
            <w:r w:rsidR="00EF7A28" w:rsidRPr="00B7615D">
              <w:rPr>
                <w:rFonts w:cs="Arial"/>
                <w:sz w:val="22"/>
                <w:szCs w:val="22"/>
                <w:lang w:val="ru-RU"/>
              </w:rPr>
              <w:t xml:space="preserve">электронным </w:t>
            </w:r>
            <w:r w:rsidRPr="00B7615D">
              <w:rPr>
                <w:rFonts w:cs="Arial"/>
                <w:sz w:val="22"/>
                <w:szCs w:val="22"/>
                <w:lang w:val="ru-RU"/>
              </w:rPr>
              <w:t>сообщением.</w:t>
            </w:r>
            <w:bookmarkEnd w:id="2"/>
          </w:p>
        </w:tc>
        <w:tc>
          <w:tcPr>
            <w:tcW w:w="4819" w:type="dxa"/>
          </w:tcPr>
          <w:p w:rsidR="001F6546" w:rsidRPr="00B7615D" w:rsidRDefault="00142E1B" w:rsidP="00B7615D">
            <w:pPr>
              <w:pStyle w:val="Column2-2"/>
              <w:widowControl w:val="0"/>
              <w:jc w:val="both"/>
              <w:rPr>
                <w:rFonts w:cs="Arial"/>
                <w:sz w:val="22"/>
                <w:szCs w:val="22"/>
                <w:lang w:val="en-GB"/>
              </w:rPr>
            </w:pPr>
            <w:bookmarkStart w:id="3" w:name="_Ref205781185"/>
            <w:r w:rsidRPr="00B7615D">
              <w:rPr>
                <w:rFonts w:cs="Arial"/>
                <w:sz w:val="22"/>
                <w:szCs w:val="22"/>
                <w:lang w:val="en-GB"/>
              </w:rPr>
              <w:lastRenderedPageBreak/>
              <w:t>A</w:t>
            </w:r>
            <w:r w:rsidR="001F6546" w:rsidRPr="00B7615D">
              <w:rPr>
                <w:rFonts w:cs="Arial"/>
                <w:sz w:val="22"/>
                <w:szCs w:val="22"/>
                <w:lang w:val="en-GB"/>
              </w:rPr>
              <w:t xml:space="preserve">uthorised </w:t>
            </w:r>
            <w:r w:rsidR="003C76A4" w:rsidRPr="00B7615D">
              <w:rPr>
                <w:rFonts w:cs="Arial"/>
                <w:sz w:val="22"/>
                <w:szCs w:val="22"/>
                <w:lang w:val="en-GB"/>
              </w:rPr>
              <w:t>p</w:t>
            </w:r>
            <w:r w:rsidR="001F6546" w:rsidRPr="00B7615D">
              <w:rPr>
                <w:rFonts w:cs="Arial"/>
                <w:sz w:val="22"/>
                <w:szCs w:val="22"/>
                <w:lang w:val="en-GB"/>
              </w:rPr>
              <w:t xml:space="preserve">ersons who </w:t>
            </w:r>
            <w:r w:rsidR="003C76A4" w:rsidRPr="00B7615D">
              <w:rPr>
                <w:rFonts w:cs="Arial"/>
                <w:sz w:val="22"/>
                <w:szCs w:val="22"/>
                <w:lang w:val="en-GB"/>
              </w:rPr>
              <w:t xml:space="preserve">shall </w:t>
            </w:r>
            <w:r w:rsidR="001F6546" w:rsidRPr="00B7615D">
              <w:rPr>
                <w:rFonts w:cs="Arial"/>
                <w:sz w:val="22"/>
                <w:szCs w:val="22"/>
                <w:lang w:val="en-GB"/>
              </w:rPr>
              <w:t xml:space="preserve">have the right to </w:t>
            </w:r>
            <w:r w:rsidR="003C76A4" w:rsidRPr="00B7615D">
              <w:rPr>
                <w:rFonts w:cs="Arial"/>
                <w:sz w:val="22"/>
                <w:szCs w:val="22"/>
                <w:lang w:val="en-GB"/>
              </w:rPr>
              <w:t>instruct the Performer in relation to the provision of the Services</w:t>
            </w:r>
            <w:r w:rsidR="00B75B04" w:rsidRPr="00B7615D">
              <w:rPr>
                <w:rFonts w:cs="Arial"/>
                <w:sz w:val="22"/>
                <w:szCs w:val="22"/>
                <w:lang w:val="en-GB"/>
              </w:rPr>
              <w:t xml:space="preserve"> are: Konstantin </w:t>
            </w:r>
            <w:proofErr w:type="spellStart"/>
            <w:r w:rsidR="00B75B04" w:rsidRPr="00B7615D">
              <w:rPr>
                <w:rFonts w:cs="Arial"/>
                <w:sz w:val="22"/>
                <w:szCs w:val="22"/>
                <w:lang w:val="en-GB"/>
              </w:rPr>
              <w:t>Kryazhevskikh</w:t>
            </w:r>
            <w:proofErr w:type="spellEnd"/>
            <w:r w:rsidR="00B75B04" w:rsidRPr="00B7615D">
              <w:rPr>
                <w:rFonts w:cs="Arial"/>
                <w:sz w:val="22"/>
                <w:szCs w:val="22"/>
                <w:lang w:val="en-GB"/>
              </w:rPr>
              <w:t xml:space="preserve">, Director of Legal and Corporate; </w:t>
            </w:r>
            <w:r w:rsidR="00EA128B" w:rsidRPr="00B7615D">
              <w:rPr>
                <w:rFonts w:cs="Arial"/>
                <w:sz w:val="22"/>
                <w:szCs w:val="22"/>
                <w:lang w:val="en-GB"/>
              </w:rPr>
              <w:t xml:space="preserve">Irina </w:t>
            </w:r>
            <w:proofErr w:type="spellStart"/>
            <w:r w:rsidR="00EA128B" w:rsidRPr="00B7615D">
              <w:rPr>
                <w:rFonts w:cs="Arial"/>
                <w:sz w:val="22"/>
                <w:szCs w:val="22"/>
                <w:lang w:val="en-GB"/>
              </w:rPr>
              <w:t>Marinich</w:t>
            </w:r>
            <w:proofErr w:type="spellEnd"/>
            <w:r w:rsidR="00EA128B" w:rsidRPr="00B7615D">
              <w:rPr>
                <w:rFonts w:cs="Arial"/>
                <w:sz w:val="22"/>
                <w:szCs w:val="22"/>
                <w:lang w:val="en-GB"/>
              </w:rPr>
              <w:t>, Head of Corporate Projects Department</w:t>
            </w:r>
            <w:r w:rsidR="00B75B04" w:rsidRPr="00B7615D">
              <w:rPr>
                <w:rFonts w:cs="Arial"/>
                <w:sz w:val="22"/>
                <w:szCs w:val="22"/>
                <w:lang w:val="en-GB"/>
              </w:rPr>
              <w:t xml:space="preserve">; </w:t>
            </w:r>
            <w:proofErr w:type="spellStart"/>
            <w:r w:rsidR="00B75B04" w:rsidRPr="00B7615D">
              <w:rPr>
                <w:rFonts w:cs="Arial"/>
                <w:sz w:val="22"/>
                <w:szCs w:val="22"/>
                <w:lang w:val="en-GB"/>
              </w:rPr>
              <w:t>Vladislav</w:t>
            </w:r>
            <w:proofErr w:type="spellEnd"/>
            <w:r w:rsidR="00B75B04" w:rsidRPr="00B7615D">
              <w:rPr>
                <w:rFonts w:cs="Arial"/>
                <w:sz w:val="22"/>
                <w:szCs w:val="22"/>
                <w:lang w:val="en-GB"/>
              </w:rPr>
              <w:t xml:space="preserve"> </w:t>
            </w:r>
            <w:proofErr w:type="spellStart"/>
            <w:r w:rsidR="00B75B04" w:rsidRPr="00B7615D">
              <w:rPr>
                <w:rFonts w:cs="Arial"/>
                <w:sz w:val="22"/>
                <w:szCs w:val="22"/>
                <w:lang w:val="en-GB"/>
              </w:rPr>
              <w:t>Kashtanov</w:t>
            </w:r>
            <w:proofErr w:type="spellEnd"/>
            <w:r w:rsidR="00B75B04" w:rsidRPr="00B7615D">
              <w:rPr>
                <w:rFonts w:cs="Arial"/>
                <w:sz w:val="22"/>
                <w:szCs w:val="22"/>
                <w:lang w:val="en-GB"/>
              </w:rPr>
              <w:t>, Head of Legal and Projects Department</w:t>
            </w:r>
            <w:r w:rsidR="00EA27EE" w:rsidRPr="00B7615D">
              <w:rPr>
                <w:rFonts w:cs="Arial"/>
                <w:sz w:val="22"/>
                <w:szCs w:val="22"/>
                <w:lang w:val="en-GB"/>
              </w:rPr>
              <w:t xml:space="preserve">, Alexey </w:t>
            </w:r>
            <w:proofErr w:type="spellStart"/>
            <w:r w:rsidR="00EA27EE" w:rsidRPr="00B7615D">
              <w:rPr>
                <w:rFonts w:cs="Arial"/>
                <w:sz w:val="22"/>
                <w:szCs w:val="22"/>
                <w:lang w:val="en-GB"/>
              </w:rPr>
              <w:t>Tokminov</w:t>
            </w:r>
            <w:proofErr w:type="spellEnd"/>
            <w:r w:rsidR="00EA27EE" w:rsidRPr="00B7615D">
              <w:rPr>
                <w:rFonts w:cs="Arial"/>
                <w:sz w:val="22"/>
                <w:szCs w:val="22"/>
                <w:lang w:val="en-GB"/>
              </w:rPr>
              <w:t xml:space="preserve">, </w:t>
            </w:r>
            <w:r w:rsidR="00B7615D" w:rsidRPr="00B7615D">
              <w:rPr>
                <w:rFonts w:cs="Arial"/>
                <w:sz w:val="22"/>
                <w:szCs w:val="22"/>
                <w:lang w:val="en-GB"/>
              </w:rPr>
              <w:t>Senior</w:t>
            </w:r>
            <w:r w:rsidR="00EA27EE" w:rsidRPr="00B7615D">
              <w:rPr>
                <w:rFonts w:cs="Arial"/>
                <w:sz w:val="22"/>
                <w:szCs w:val="22"/>
                <w:lang w:val="en-GB"/>
              </w:rPr>
              <w:t xml:space="preserve"> Lawyer</w:t>
            </w:r>
            <w:r w:rsidR="00B7615D" w:rsidRPr="00B7615D">
              <w:rPr>
                <w:rFonts w:cs="Arial"/>
                <w:sz w:val="22"/>
                <w:szCs w:val="22"/>
                <w:lang w:val="en-GB"/>
              </w:rPr>
              <w:t>, Anna Novoselova, Senior Lawyer</w:t>
            </w:r>
            <w:r w:rsidR="001F6546" w:rsidRPr="00B7615D">
              <w:rPr>
                <w:rFonts w:cs="Arial"/>
                <w:sz w:val="22"/>
                <w:szCs w:val="22"/>
                <w:lang w:val="en-GB"/>
              </w:rPr>
              <w:t xml:space="preserve">. </w:t>
            </w:r>
            <w:r w:rsidR="00B75B04" w:rsidRPr="00B7615D">
              <w:rPr>
                <w:rFonts w:cs="Arial"/>
                <w:sz w:val="22"/>
                <w:szCs w:val="22"/>
                <w:lang w:val="en-GB"/>
              </w:rPr>
              <w:t xml:space="preserve">An amended </w:t>
            </w:r>
            <w:r w:rsidR="001F6546" w:rsidRPr="00B7615D">
              <w:rPr>
                <w:rFonts w:cs="Arial"/>
                <w:sz w:val="22"/>
                <w:szCs w:val="22"/>
                <w:lang w:val="en-GB"/>
              </w:rPr>
              <w:t xml:space="preserve">list of authorised persons may be </w:t>
            </w:r>
            <w:r w:rsidR="003C76A4" w:rsidRPr="00B7615D">
              <w:rPr>
                <w:rFonts w:cs="Arial"/>
                <w:sz w:val="22"/>
                <w:szCs w:val="22"/>
                <w:lang w:val="en-GB"/>
              </w:rPr>
              <w:t xml:space="preserve">sent </w:t>
            </w:r>
            <w:r w:rsidR="001F6546" w:rsidRPr="00B7615D">
              <w:rPr>
                <w:rFonts w:cs="Arial"/>
                <w:sz w:val="22"/>
                <w:szCs w:val="22"/>
                <w:lang w:val="en-GB"/>
              </w:rPr>
              <w:t xml:space="preserve">to the Performer by post, courier, fax or </w:t>
            </w:r>
            <w:r w:rsidR="003C76A4" w:rsidRPr="00B7615D">
              <w:rPr>
                <w:rFonts w:cs="Arial"/>
                <w:sz w:val="22"/>
                <w:szCs w:val="22"/>
                <w:lang w:val="en-GB"/>
              </w:rPr>
              <w:t>e</w:t>
            </w:r>
            <w:r w:rsidR="001F6546" w:rsidRPr="00B7615D">
              <w:rPr>
                <w:rFonts w:cs="Arial"/>
                <w:sz w:val="22"/>
                <w:szCs w:val="22"/>
                <w:lang w:val="en-GB"/>
              </w:rPr>
              <w:t>mail.</w:t>
            </w:r>
            <w:bookmarkEnd w:id="3"/>
          </w:p>
        </w:tc>
      </w:tr>
      <w:tr w:rsidR="001F6546" w:rsidRPr="00B7615D" w:rsidTr="00E153DA">
        <w:trPr>
          <w:trHeight w:val="5175"/>
        </w:trPr>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lastRenderedPageBreak/>
              <w:t>В целях предоставления возможности Исполнителю выполнить его обязательства  по настоящему Договору Заказчик обязуется предоставить Исполнителю возможность встретиться с должностными лицами, работниками Заказчика и консультантами Заказчика, а также обеспечить доступ ко все</w:t>
            </w:r>
            <w:r w:rsidR="00283FEA" w:rsidRPr="00B7615D">
              <w:rPr>
                <w:rFonts w:cs="Arial"/>
                <w:sz w:val="22"/>
                <w:szCs w:val="22"/>
                <w:lang w:val="ru-RU"/>
              </w:rPr>
              <w:t>й</w:t>
            </w:r>
            <w:r w:rsidRPr="00B7615D">
              <w:rPr>
                <w:rFonts w:cs="Arial"/>
                <w:sz w:val="22"/>
                <w:szCs w:val="22"/>
                <w:lang w:val="ru-RU"/>
              </w:rPr>
              <w:t xml:space="preserve"> необходимой информации, имеющейся у Заказчика</w:t>
            </w:r>
            <w:r w:rsidR="00EF7A28" w:rsidRPr="00B7615D">
              <w:rPr>
                <w:rFonts w:cs="Arial"/>
                <w:sz w:val="22"/>
                <w:szCs w:val="22"/>
                <w:lang w:val="ru-RU"/>
              </w:rPr>
              <w:t>.</w:t>
            </w:r>
            <w:r w:rsidRPr="00B7615D">
              <w:rPr>
                <w:rFonts w:cs="Arial"/>
                <w:sz w:val="22"/>
                <w:szCs w:val="22"/>
                <w:lang w:val="ru-RU"/>
              </w:rPr>
              <w:t xml:space="preserve"> Заказчик обязуется предпринять все разумные меры для обеспечения полноты и точности такой информации. Если в течение срока действия настоящего Договора Заказчику станет известно о  неточности или  недостоверности </w:t>
            </w:r>
            <w:r w:rsidR="00EF7A28" w:rsidRPr="00B7615D">
              <w:rPr>
                <w:rFonts w:cs="Arial"/>
                <w:sz w:val="22"/>
                <w:szCs w:val="22"/>
                <w:lang w:val="ru-RU"/>
              </w:rPr>
              <w:t xml:space="preserve">предоставленной </w:t>
            </w:r>
            <w:r w:rsidR="007C1E82" w:rsidRPr="00B7615D">
              <w:rPr>
                <w:rFonts w:cs="Arial"/>
                <w:sz w:val="22"/>
                <w:szCs w:val="22"/>
                <w:lang w:val="ru-RU"/>
              </w:rPr>
              <w:t xml:space="preserve">Исполнителю </w:t>
            </w:r>
            <w:r w:rsidRPr="00B7615D">
              <w:rPr>
                <w:rFonts w:cs="Arial"/>
                <w:sz w:val="22"/>
                <w:szCs w:val="22"/>
                <w:lang w:val="ru-RU"/>
              </w:rPr>
              <w:t>информации или иных фактах, вводящих в заблуждение, Заказчик обязан незамедлительно  уведомить об этом Исполнителя.</w:t>
            </w:r>
          </w:p>
        </w:tc>
        <w:tc>
          <w:tcPr>
            <w:tcW w:w="4819" w:type="dxa"/>
          </w:tcPr>
          <w:p w:rsidR="001F6546" w:rsidRPr="00B7615D" w:rsidRDefault="001F6546" w:rsidP="00B7615D">
            <w:pPr>
              <w:pStyle w:val="Column2-2"/>
              <w:widowControl w:val="0"/>
              <w:tabs>
                <w:tab w:val="left" w:pos="2296"/>
              </w:tabs>
              <w:jc w:val="both"/>
              <w:rPr>
                <w:rFonts w:cs="Arial"/>
                <w:sz w:val="22"/>
                <w:szCs w:val="22"/>
                <w:lang w:val="en-GB"/>
              </w:rPr>
            </w:pPr>
            <w:r w:rsidRPr="00B7615D">
              <w:rPr>
                <w:rFonts w:cs="Arial"/>
                <w:sz w:val="22"/>
                <w:szCs w:val="22"/>
                <w:lang w:val="en-GB"/>
              </w:rPr>
              <w:t xml:space="preserve">In order to </w:t>
            </w:r>
            <w:r w:rsidR="00EF7A28" w:rsidRPr="00B7615D">
              <w:rPr>
                <w:rFonts w:cs="Arial"/>
                <w:sz w:val="22"/>
                <w:szCs w:val="22"/>
                <w:lang w:val="en-GB"/>
              </w:rPr>
              <w:t xml:space="preserve">allow </w:t>
            </w:r>
            <w:r w:rsidRPr="00B7615D">
              <w:rPr>
                <w:rFonts w:cs="Arial"/>
                <w:sz w:val="22"/>
                <w:szCs w:val="22"/>
                <w:lang w:val="en-GB"/>
              </w:rPr>
              <w:t>the Performer to fulfil its obligations under the Agreement</w:t>
            </w:r>
            <w:r w:rsidR="00040253" w:rsidRPr="00B7615D">
              <w:rPr>
                <w:rFonts w:cs="Arial"/>
                <w:sz w:val="22"/>
                <w:szCs w:val="22"/>
                <w:lang w:val="en-GB"/>
              </w:rPr>
              <w:t>,</w:t>
            </w:r>
            <w:r w:rsidRPr="00B7615D">
              <w:rPr>
                <w:rFonts w:cs="Arial"/>
                <w:sz w:val="22"/>
                <w:szCs w:val="22"/>
                <w:lang w:val="en-GB"/>
              </w:rPr>
              <w:t xml:space="preserve"> the Client </w:t>
            </w:r>
            <w:r w:rsidR="006158A2" w:rsidRPr="00B7615D">
              <w:rPr>
                <w:rFonts w:cs="Arial"/>
                <w:sz w:val="22"/>
                <w:szCs w:val="22"/>
                <w:lang w:val="en-GB"/>
              </w:rPr>
              <w:t xml:space="preserve">undertakes </w:t>
            </w:r>
            <w:r w:rsidRPr="00B7615D">
              <w:rPr>
                <w:rFonts w:cs="Arial"/>
                <w:sz w:val="22"/>
                <w:szCs w:val="22"/>
                <w:lang w:val="en-GB"/>
              </w:rPr>
              <w:t>to provide the Performer with the opportunity to meet the Client’s officials</w:t>
            </w:r>
            <w:r w:rsidR="00EF7A28" w:rsidRPr="00B7615D">
              <w:rPr>
                <w:rFonts w:cs="Arial"/>
                <w:sz w:val="22"/>
                <w:szCs w:val="22"/>
                <w:lang w:val="en-GB"/>
              </w:rPr>
              <w:t>, employees and consultants</w:t>
            </w:r>
            <w:r w:rsidRPr="00B7615D">
              <w:rPr>
                <w:rFonts w:cs="Arial"/>
                <w:sz w:val="22"/>
                <w:szCs w:val="22"/>
                <w:lang w:val="en-GB"/>
              </w:rPr>
              <w:t xml:space="preserve"> and also to </w:t>
            </w:r>
            <w:r w:rsidR="006158A2" w:rsidRPr="00B7615D">
              <w:rPr>
                <w:rFonts w:cs="Arial"/>
                <w:sz w:val="22"/>
                <w:szCs w:val="22"/>
                <w:lang w:val="en-GB"/>
              </w:rPr>
              <w:t>provide</w:t>
            </w:r>
            <w:r w:rsidRPr="00B7615D">
              <w:rPr>
                <w:rFonts w:cs="Arial"/>
                <w:sz w:val="22"/>
                <w:szCs w:val="22"/>
                <w:lang w:val="en-GB"/>
              </w:rPr>
              <w:t xml:space="preserve"> access to all </w:t>
            </w:r>
            <w:r w:rsidR="003B2407" w:rsidRPr="00B7615D">
              <w:rPr>
                <w:rFonts w:cs="Arial"/>
                <w:sz w:val="22"/>
                <w:szCs w:val="22"/>
                <w:lang w:val="en-GB"/>
              </w:rPr>
              <w:t xml:space="preserve">essential </w:t>
            </w:r>
            <w:r w:rsidRPr="00B7615D">
              <w:rPr>
                <w:rFonts w:cs="Arial"/>
                <w:sz w:val="22"/>
                <w:szCs w:val="22"/>
                <w:lang w:val="en-GB"/>
              </w:rPr>
              <w:t xml:space="preserve">information at the Client’s disposal. The Client </w:t>
            </w:r>
            <w:r w:rsidR="006158A2" w:rsidRPr="00B7615D">
              <w:rPr>
                <w:rFonts w:cs="Arial"/>
                <w:sz w:val="22"/>
                <w:szCs w:val="22"/>
                <w:lang w:val="en-GB"/>
              </w:rPr>
              <w:t xml:space="preserve">shall </w:t>
            </w:r>
            <w:r w:rsidRPr="00B7615D">
              <w:rPr>
                <w:rFonts w:cs="Arial"/>
                <w:sz w:val="22"/>
                <w:szCs w:val="22"/>
                <w:lang w:val="en-GB"/>
              </w:rPr>
              <w:t xml:space="preserve">take all reasonable steps to </w:t>
            </w:r>
            <w:r w:rsidR="006158A2" w:rsidRPr="00B7615D">
              <w:rPr>
                <w:rFonts w:cs="Arial"/>
                <w:sz w:val="22"/>
                <w:szCs w:val="22"/>
                <w:lang w:val="en-GB"/>
              </w:rPr>
              <w:t>ensure the</w:t>
            </w:r>
            <w:r w:rsidRPr="00B7615D">
              <w:rPr>
                <w:rFonts w:cs="Arial"/>
                <w:sz w:val="22"/>
                <w:szCs w:val="22"/>
                <w:lang w:val="en-GB"/>
              </w:rPr>
              <w:t xml:space="preserve"> </w:t>
            </w:r>
            <w:r w:rsidR="006158A2" w:rsidRPr="00B7615D">
              <w:rPr>
                <w:rFonts w:cs="Arial"/>
                <w:sz w:val="22"/>
                <w:szCs w:val="22"/>
                <w:lang w:val="en-GB"/>
              </w:rPr>
              <w:t>completeness and accuracy</w:t>
            </w:r>
            <w:r w:rsidRPr="00B7615D">
              <w:rPr>
                <w:rFonts w:cs="Arial"/>
                <w:sz w:val="22"/>
                <w:szCs w:val="22"/>
                <w:lang w:val="en-GB"/>
              </w:rPr>
              <w:t xml:space="preserve"> of such information. If, within the term of this Agreement, </w:t>
            </w:r>
            <w:r w:rsidR="007C1E82" w:rsidRPr="00B7615D">
              <w:rPr>
                <w:rFonts w:cs="Arial"/>
                <w:sz w:val="22"/>
                <w:szCs w:val="22"/>
                <w:lang w:val="en-GB"/>
              </w:rPr>
              <w:t>the Client becomes aware that the information provided to the Performer was inaccurate or unreliable</w:t>
            </w:r>
            <w:r w:rsidR="00A74E66" w:rsidRPr="00B7615D">
              <w:rPr>
                <w:rFonts w:cs="Arial"/>
                <w:sz w:val="22"/>
                <w:szCs w:val="22"/>
                <w:lang w:val="en-GB"/>
              </w:rPr>
              <w:t>,</w:t>
            </w:r>
            <w:r w:rsidR="007C1E82" w:rsidRPr="00B7615D">
              <w:rPr>
                <w:rFonts w:cs="Arial"/>
                <w:sz w:val="22"/>
                <w:szCs w:val="22"/>
                <w:lang w:val="en-GB"/>
              </w:rPr>
              <w:t xml:space="preserve"> or</w:t>
            </w:r>
            <w:r w:rsidR="00A74E66" w:rsidRPr="00B7615D">
              <w:rPr>
                <w:rFonts w:cs="Arial"/>
                <w:sz w:val="22"/>
                <w:szCs w:val="22"/>
                <w:lang w:val="en-GB"/>
              </w:rPr>
              <w:t xml:space="preserve"> becomes aware</w:t>
            </w:r>
            <w:r w:rsidR="007C1E82" w:rsidRPr="00B7615D">
              <w:rPr>
                <w:rFonts w:cs="Arial"/>
                <w:sz w:val="22"/>
                <w:szCs w:val="22"/>
                <w:lang w:val="en-GB"/>
              </w:rPr>
              <w:t xml:space="preserve"> </w:t>
            </w:r>
            <w:r w:rsidR="00040253" w:rsidRPr="00B7615D">
              <w:rPr>
                <w:rFonts w:cs="Arial"/>
                <w:sz w:val="22"/>
                <w:szCs w:val="22"/>
                <w:lang w:val="en-GB"/>
              </w:rPr>
              <w:t>of</w:t>
            </w:r>
            <w:r w:rsidR="007C1E82" w:rsidRPr="00B7615D">
              <w:rPr>
                <w:rFonts w:cs="Arial"/>
                <w:sz w:val="22"/>
                <w:szCs w:val="22"/>
                <w:lang w:val="en-GB"/>
              </w:rPr>
              <w:t xml:space="preserve"> any</w:t>
            </w:r>
            <w:r w:rsidR="00040253" w:rsidRPr="00B7615D">
              <w:rPr>
                <w:rFonts w:cs="Arial"/>
                <w:sz w:val="22"/>
                <w:szCs w:val="22"/>
                <w:lang w:val="en-GB"/>
              </w:rPr>
              <w:t xml:space="preserve"> </w:t>
            </w:r>
            <w:r w:rsidRPr="00B7615D">
              <w:rPr>
                <w:rFonts w:cs="Arial"/>
                <w:sz w:val="22"/>
                <w:szCs w:val="22"/>
                <w:lang w:val="en-GB"/>
              </w:rPr>
              <w:t xml:space="preserve">other misleading facts, the Client must immediately notify the Performer </w:t>
            </w:r>
            <w:r w:rsidR="00040253" w:rsidRPr="00B7615D">
              <w:rPr>
                <w:rFonts w:cs="Arial"/>
                <w:sz w:val="22"/>
                <w:szCs w:val="22"/>
                <w:lang w:val="en-GB"/>
              </w:rPr>
              <w:t xml:space="preserve">of </w:t>
            </w:r>
            <w:r w:rsidRPr="00B7615D">
              <w:rPr>
                <w:rFonts w:cs="Arial"/>
                <w:sz w:val="22"/>
                <w:szCs w:val="22"/>
                <w:lang w:val="en-GB"/>
              </w:rPr>
              <w:t>this.</w:t>
            </w:r>
          </w:p>
        </w:tc>
      </w:tr>
      <w:tr w:rsidR="001F6546" w:rsidRPr="00B7615D" w:rsidTr="00E153DA">
        <w:trPr>
          <w:trHeight w:val="1967"/>
        </w:trPr>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Исполнитель имеет право полагаться на информацию, предоставляемую ему Заказчиком или его работниками, должностными лицами или консультантами, и не несет ответственности за полноту и достоверность такой информации и не обязан ее проверять.</w:t>
            </w:r>
          </w:p>
        </w:tc>
        <w:tc>
          <w:tcPr>
            <w:tcW w:w="4819" w:type="dxa"/>
          </w:tcPr>
          <w:p w:rsidR="001F6546" w:rsidRPr="00B7615D" w:rsidRDefault="001F6546" w:rsidP="00B7615D">
            <w:pPr>
              <w:pStyle w:val="Column2-2"/>
              <w:widowControl w:val="0"/>
              <w:jc w:val="both"/>
              <w:rPr>
                <w:rFonts w:cs="Arial"/>
                <w:b/>
                <w:sz w:val="22"/>
                <w:szCs w:val="22"/>
                <w:lang w:val="en-GB"/>
              </w:rPr>
            </w:pPr>
            <w:r w:rsidRPr="00B7615D">
              <w:rPr>
                <w:rFonts w:cs="Arial"/>
                <w:sz w:val="22"/>
                <w:szCs w:val="22"/>
                <w:lang w:val="en-GB"/>
              </w:rPr>
              <w:t xml:space="preserve">The Performer shall have the right to </w:t>
            </w:r>
            <w:r w:rsidR="00040253" w:rsidRPr="00B7615D">
              <w:rPr>
                <w:rFonts w:cs="Arial"/>
                <w:sz w:val="22"/>
                <w:szCs w:val="22"/>
                <w:lang w:val="en-GB"/>
              </w:rPr>
              <w:t xml:space="preserve">rely on </w:t>
            </w:r>
            <w:r w:rsidRPr="00B7615D">
              <w:rPr>
                <w:rFonts w:cs="Arial"/>
                <w:sz w:val="22"/>
                <w:szCs w:val="22"/>
                <w:lang w:val="en-GB"/>
              </w:rPr>
              <w:t xml:space="preserve">the information provided </w:t>
            </w:r>
            <w:r w:rsidR="00040253" w:rsidRPr="00B7615D">
              <w:rPr>
                <w:rFonts w:cs="Arial"/>
                <w:sz w:val="22"/>
                <w:szCs w:val="22"/>
                <w:lang w:val="en-GB"/>
              </w:rPr>
              <w:t xml:space="preserve">to it </w:t>
            </w:r>
            <w:r w:rsidRPr="00B7615D">
              <w:rPr>
                <w:rFonts w:cs="Arial"/>
                <w:sz w:val="22"/>
                <w:szCs w:val="22"/>
                <w:lang w:val="en-GB"/>
              </w:rPr>
              <w:t>by the Client or</w:t>
            </w:r>
            <w:r w:rsidR="003B2407" w:rsidRPr="00B7615D">
              <w:rPr>
                <w:rFonts w:cs="Arial"/>
                <w:sz w:val="22"/>
                <w:szCs w:val="22"/>
                <w:lang w:val="en-GB"/>
              </w:rPr>
              <w:t xml:space="preserve"> by</w:t>
            </w:r>
            <w:r w:rsidRPr="00B7615D">
              <w:rPr>
                <w:rFonts w:cs="Arial"/>
                <w:sz w:val="22"/>
                <w:szCs w:val="22"/>
                <w:lang w:val="en-GB"/>
              </w:rPr>
              <w:t xml:space="preserve"> its employees, officials or consultants</w:t>
            </w:r>
            <w:r w:rsidR="003B2407" w:rsidRPr="00B7615D">
              <w:rPr>
                <w:rFonts w:cs="Arial"/>
                <w:sz w:val="22"/>
                <w:szCs w:val="22"/>
                <w:lang w:val="en-GB"/>
              </w:rPr>
              <w:t>.  The Performer</w:t>
            </w:r>
            <w:r w:rsidRPr="00B7615D">
              <w:rPr>
                <w:rFonts w:cs="Arial"/>
                <w:sz w:val="22"/>
                <w:szCs w:val="22"/>
                <w:lang w:val="en-GB"/>
              </w:rPr>
              <w:t xml:space="preserve"> shall not be liable for the </w:t>
            </w:r>
            <w:r w:rsidR="00040253" w:rsidRPr="00B7615D">
              <w:rPr>
                <w:rFonts w:cs="Arial"/>
                <w:sz w:val="22"/>
                <w:szCs w:val="22"/>
                <w:lang w:val="en-GB"/>
              </w:rPr>
              <w:t>completeness and accuracy</w:t>
            </w:r>
            <w:r w:rsidRPr="00B7615D">
              <w:rPr>
                <w:rFonts w:cs="Arial"/>
                <w:sz w:val="22"/>
                <w:szCs w:val="22"/>
                <w:lang w:val="en-GB"/>
              </w:rPr>
              <w:t xml:space="preserve"> of such information </w:t>
            </w:r>
            <w:r w:rsidR="003B2407" w:rsidRPr="00B7615D">
              <w:rPr>
                <w:rFonts w:cs="Arial"/>
                <w:sz w:val="22"/>
                <w:szCs w:val="22"/>
                <w:lang w:val="en-GB"/>
              </w:rPr>
              <w:t xml:space="preserve">and is not </w:t>
            </w:r>
            <w:r w:rsidRPr="00B7615D">
              <w:rPr>
                <w:rFonts w:cs="Arial"/>
                <w:sz w:val="22"/>
                <w:szCs w:val="22"/>
                <w:lang w:val="en-GB"/>
              </w:rPr>
              <w:t xml:space="preserve">obliged to </w:t>
            </w:r>
            <w:r w:rsidR="006E6FBF" w:rsidRPr="00B7615D">
              <w:rPr>
                <w:rFonts w:cs="Arial"/>
                <w:sz w:val="22"/>
                <w:szCs w:val="22"/>
                <w:lang w:val="en-GB"/>
              </w:rPr>
              <w:t>verify it</w:t>
            </w:r>
            <w:r w:rsidRPr="00B7615D">
              <w:rPr>
                <w:rFonts w:cs="Arial"/>
                <w:sz w:val="22"/>
                <w:szCs w:val="22"/>
                <w:lang w:val="en-GB"/>
              </w:rPr>
              <w:t>.</w:t>
            </w:r>
          </w:p>
        </w:tc>
      </w:tr>
      <w:tr w:rsidR="00011DD9" w:rsidRPr="00B7615D" w:rsidTr="00E153DA">
        <w:trPr>
          <w:trHeight w:val="2278"/>
        </w:trPr>
        <w:tc>
          <w:tcPr>
            <w:tcW w:w="5245" w:type="dxa"/>
          </w:tcPr>
          <w:p w:rsidR="00E320DD" w:rsidRPr="00B7615D" w:rsidRDefault="00D246D4" w:rsidP="00B7615D">
            <w:pPr>
              <w:pStyle w:val="Column2"/>
              <w:widowControl w:val="0"/>
              <w:jc w:val="both"/>
              <w:rPr>
                <w:rFonts w:cs="Arial"/>
                <w:sz w:val="22"/>
                <w:szCs w:val="22"/>
                <w:lang w:val="ru-RU"/>
              </w:rPr>
            </w:pPr>
            <w:r w:rsidRPr="00B7615D">
              <w:rPr>
                <w:rFonts w:cs="Arial"/>
                <w:sz w:val="22"/>
                <w:szCs w:val="22"/>
                <w:lang w:val="ru-RU"/>
              </w:rPr>
              <w:t xml:space="preserve">Исполнитель в течение 10 (десяти) календарных дней </w:t>
            </w:r>
            <w:proofErr w:type="gramStart"/>
            <w:r w:rsidRPr="00B7615D">
              <w:rPr>
                <w:rFonts w:cs="Arial"/>
                <w:sz w:val="22"/>
                <w:szCs w:val="22"/>
                <w:lang w:val="ru-RU"/>
              </w:rPr>
              <w:t>с даты подписания</w:t>
            </w:r>
            <w:proofErr w:type="gramEnd"/>
            <w:r w:rsidRPr="00B7615D">
              <w:rPr>
                <w:rFonts w:cs="Arial"/>
                <w:sz w:val="22"/>
                <w:szCs w:val="22"/>
                <w:lang w:val="ru-RU"/>
              </w:rPr>
              <w:t xml:space="preserve"> Сторонами настоящего Договора обязан предоставить Заказчику информацию в отношении всей цепочки собственников, включая бенефициаров (в том числе конечных), с приложением соответствующих подтверждающих документов.</w:t>
            </w:r>
          </w:p>
        </w:tc>
        <w:tc>
          <w:tcPr>
            <w:tcW w:w="4819" w:type="dxa"/>
          </w:tcPr>
          <w:p w:rsidR="006B5727" w:rsidRPr="00B7615D" w:rsidRDefault="006B5727" w:rsidP="00B7615D">
            <w:pPr>
              <w:pStyle w:val="Column2-2"/>
              <w:widowControl w:val="0"/>
              <w:jc w:val="both"/>
              <w:rPr>
                <w:rFonts w:cs="Arial"/>
                <w:sz w:val="22"/>
                <w:szCs w:val="22"/>
                <w:lang w:val="en-GB"/>
              </w:rPr>
            </w:pPr>
            <w:r w:rsidRPr="00B7615D">
              <w:rPr>
                <w:rFonts w:cs="Arial"/>
                <w:sz w:val="22"/>
                <w:szCs w:val="22"/>
                <w:lang w:val="en-GB"/>
              </w:rPr>
              <w:t>The Performer shall</w:t>
            </w:r>
            <w:r w:rsidR="00755947" w:rsidRPr="00B7615D">
              <w:rPr>
                <w:rFonts w:cs="Arial"/>
                <w:sz w:val="22"/>
                <w:szCs w:val="22"/>
                <w:lang w:val="en-GB"/>
              </w:rPr>
              <w:t>,</w:t>
            </w:r>
            <w:r w:rsidRPr="00B7615D">
              <w:rPr>
                <w:rFonts w:cs="Arial"/>
                <w:sz w:val="22"/>
                <w:szCs w:val="22"/>
                <w:lang w:val="en-GB"/>
              </w:rPr>
              <w:t xml:space="preserve"> within 10 (ten) calendar days after signing this </w:t>
            </w:r>
            <w:r w:rsidR="008E7B52" w:rsidRPr="00B7615D">
              <w:rPr>
                <w:rFonts w:cs="Arial"/>
                <w:sz w:val="22"/>
                <w:szCs w:val="22"/>
                <w:lang w:val="en-GB"/>
              </w:rPr>
              <w:t>Agreement</w:t>
            </w:r>
            <w:r w:rsidR="00755947" w:rsidRPr="00B7615D">
              <w:rPr>
                <w:rFonts w:cs="Arial"/>
                <w:sz w:val="22"/>
                <w:szCs w:val="22"/>
                <w:lang w:val="en-GB"/>
              </w:rPr>
              <w:t>,</w:t>
            </w:r>
            <w:r w:rsidRPr="00B7615D">
              <w:rPr>
                <w:rFonts w:cs="Arial"/>
                <w:sz w:val="22"/>
                <w:szCs w:val="22"/>
                <w:lang w:val="en-GB"/>
              </w:rPr>
              <w:t xml:space="preserve"> provide the Client with information on the entire chain of owners, including beneficiaries (including ultimate beneficiaries) attaching the relevant documents.</w:t>
            </w:r>
          </w:p>
          <w:p w:rsidR="00011DD9" w:rsidRPr="00B7615D" w:rsidRDefault="00011DD9" w:rsidP="00B7615D">
            <w:pPr>
              <w:pStyle w:val="Column2-2"/>
              <w:widowControl w:val="0"/>
              <w:numPr>
                <w:ilvl w:val="0"/>
                <w:numId w:val="0"/>
              </w:numPr>
              <w:jc w:val="both"/>
              <w:rPr>
                <w:rFonts w:cs="Arial"/>
                <w:sz w:val="22"/>
                <w:szCs w:val="22"/>
                <w:lang w:val="en-GB"/>
              </w:rPr>
            </w:pPr>
          </w:p>
        </w:tc>
      </w:tr>
      <w:tr w:rsidR="00D246D4" w:rsidRPr="00B7615D" w:rsidTr="00E153DA">
        <w:trPr>
          <w:trHeight w:val="1988"/>
        </w:trPr>
        <w:tc>
          <w:tcPr>
            <w:tcW w:w="5245" w:type="dxa"/>
          </w:tcPr>
          <w:p w:rsidR="00D246D4" w:rsidRPr="00B7615D" w:rsidRDefault="00D246D4" w:rsidP="00B7615D">
            <w:pPr>
              <w:pStyle w:val="Column2"/>
              <w:widowControl w:val="0"/>
              <w:jc w:val="both"/>
              <w:rPr>
                <w:rFonts w:cs="Arial"/>
                <w:sz w:val="22"/>
                <w:szCs w:val="22"/>
                <w:lang w:val="ru-RU"/>
              </w:rPr>
            </w:pPr>
            <w:r w:rsidRPr="00B7615D">
              <w:rPr>
                <w:rFonts w:cs="Arial"/>
                <w:sz w:val="22"/>
                <w:szCs w:val="22"/>
                <w:lang w:val="ru-RU"/>
              </w:rPr>
              <w:lastRenderedPageBreak/>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являются полными, точными и достоверными.</w:t>
            </w:r>
          </w:p>
        </w:tc>
        <w:tc>
          <w:tcPr>
            <w:tcW w:w="4819" w:type="dxa"/>
          </w:tcPr>
          <w:p w:rsidR="00D246D4" w:rsidRPr="00B7615D" w:rsidRDefault="00D246D4" w:rsidP="00B7615D">
            <w:pPr>
              <w:pStyle w:val="Column2-2"/>
              <w:widowControl w:val="0"/>
              <w:jc w:val="both"/>
              <w:rPr>
                <w:rFonts w:cs="Arial"/>
                <w:sz w:val="22"/>
                <w:szCs w:val="22"/>
                <w:lang w:val="en-GB"/>
              </w:rPr>
            </w:pPr>
            <w:r w:rsidRPr="00B7615D">
              <w:rPr>
                <w:rFonts w:cs="Arial"/>
                <w:sz w:val="22"/>
                <w:szCs w:val="22"/>
                <w:lang w:val="en-GB"/>
              </w:rPr>
              <w:t>The Performer shall guarantee to the Client that the information and documents regarding the entire chain of owners and management of the Performer, including beneficiaries (including ultimate beneficiaries),   provided to the Client are complete, correct, and reliable.</w:t>
            </w:r>
          </w:p>
        </w:tc>
      </w:tr>
      <w:tr w:rsidR="00D246D4" w:rsidRPr="00B7615D" w:rsidTr="00E153DA">
        <w:trPr>
          <w:trHeight w:val="2424"/>
        </w:trPr>
        <w:tc>
          <w:tcPr>
            <w:tcW w:w="5245" w:type="dxa"/>
          </w:tcPr>
          <w:p w:rsidR="00D246D4" w:rsidRPr="00B7615D" w:rsidRDefault="00D246D4" w:rsidP="00B7615D">
            <w:pPr>
              <w:pStyle w:val="Column2"/>
              <w:widowControl w:val="0"/>
              <w:jc w:val="both"/>
              <w:rPr>
                <w:rFonts w:cs="Arial"/>
                <w:sz w:val="22"/>
                <w:szCs w:val="22"/>
                <w:lang w:val="ru-RU"/>
              </w:rPr>
            </w:pPr>
            <w:r w:rsidRPr="00B7615D">
              <w:rPr>
                <w:rFonts w:cs="Arial"/>
                <w:sz w:val="22"/>
                <w:szCs w:val="22"/>
                <w:lang w:val="ru-RU"/>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tc>
        <w:tc>
          <w:tcPr>
            <w:tcW w:w="4819" w:type="dxa"/>
          </w:tcPr>
          <w:p w:rsidR="00D246D4" w:rsidRPr="00B7615D" w:rsidRDefault="00D246D4" w:rsidP="00B7615D">
            <w:pPr>
              <w:pStyle w:val="Column2-2"/>
              <w:widowControl w:val="0"/>
              <w:jc w:val="both"/>
              <w:rPr>
                <w:rFonts w:cs="Arial"/>
                <w:sz w:val="22"/>
                <w:szCs w:val="22"/>
                <w:lang w:val="en-GB"/>
              </w:rPr>
            </w:pPr>
            <w:r w:rsidRPr="00B7615D">
              <w:rPr>
                <w:rFonts w:cs="Arial"/>
                <w:sz w:val="22"/>
                <w:szCs w:val="22"/>
                <w:lang w:val="en-GB"/>
              </w:rPr>
              <w:t xml:space="preserve">In case of changes to the Information the Performer  shall no later than 5 ( five) days after such changes are introduced  notify the Client in writing, attaching copies of the supporting documents, notarized or certified by a duly </w:t>
            </w:r>
            <w:r w:rsidR="008738C6" w:rsidRPr="00B7615D">
              <w:rPr>
                <w:rFonts w:cs="Arial"/>
                <w:sz w:val="22"/>
                <w:szCs w:val="22"/>
                <w:lang w:val="en-GB"/>
              </w:rPr>
              <w:t xml:space="preserve">authorized Performer official. </w:t>
            </w:r>
            <w:r w:rsidRPr="00B7615D">
              <w:rPr>
                <w:rFonts w:cs="Arial"/>
                <w:sz w:val="22"/>
                <w:szCs w:val="22"/>
                <w:lang w:val="en-GB"/>
              </w:rPr>
              <w:t xml:space="preserve"> </w:t>
            </w:r>
          </w:p>
        </w:tc>
      </w:tr>
      <w:tr w:rsidR="00B70878" w:rsidRPr="00B7615D" w:rsidTr="00E153DA">
        <w:trPr>
          <w:trHeight w:val="7497"/>
        </w:trPr>
        <w:tc>
          <w:tcPr>
            <w:tcW w:w="5245" w:type="dxa"/>
          </w:tcPr>
          <w:p w:rsidR="00B70878" w:rsidRPr="00B7615D" w:rsidRDefault="00B70878" w:rsidP="00B7615D">
            <w:pPr>
              <w:pStyle w:val="Column2"/>
              <w:widowControl w:val="0"/>
              <w:jc w:val="both"/>
              <w:rPr>
                <w:rFonts w:cs="Arial"/>
                <w:sz w:val="22"/>
                <w:szCs w:val="22"/>
                <w:lang w:val="ru-RU"/>
              </w:rPr>
            </w:pPr>
            <w:proofErr w:type="gramStart"/>
            <w:r w:rsidRPr="00B7615D">
              <w:rPr>
                <w:rFonts w:cs="Arial"/>
                <w:sz w:val="22"/>
                <w:szCs w:val="22"/>
                <w:lang w:val="ru-RU"/>
              </w:rPr>
              <w:t>Заказчик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Исполнителем, а также на раскрытие Заказчиком Сведений, полностью или частично, компетентным органам государственной власти (в том числе</w:t>
            </w:r>
            <w:proofErr w:type="gramEnd"/>
            <w:r w:rsidRPr="00B7615D">
              <w:rPr>
                <w:rFonts w:cs="Arial"/>
                <w:sz w:val="22"/>
                <w:szCs w:val="22"/>
                <w:lang w:val="ru-RU"/>
              </w:rPr>
              <w:t xml:space="preserve"> </w:t>
            </w:r>
            <w:proofErr w:type="gramStart"/>
            <w:r w:rsidRPr="00B7615D">
              <w:rPr>
                <w:rFonts w:cs="Arial"/>
                <w:sz w:val="22"/>
                <w:szCs w:val="22"/>
                <w:lang w:val="ru-RU"/>
              </w:rPr>
              <w:t xml:space="preserve">Федеральной налоговой службе Российской Федерации, Минэнерго России, </w:t>
            </w:r>
            <w:proofErr w:type="spellStart"/>
            <w:r w:rsidRPr="00B7615D">
              <w:rPr>
                <w:rFonts w:cs="Arial"/>
                <w:sz w:val="22"/>
                <w:szCs w:val="22"/>
                <w:lang w:val="ru-RU"/>
              </w:rPr>
              <w:t>Росфинмониторингу</w:t>
            </w:r>
            <w:proofErr w:type="spellEnd"/>
            <w:r w:rsidRPr="00B7615D">
              <w:rPr>
                <w:rFonts w:cs="Arial"/>
                <w:sz w:val="22"/>
                <w:szCs w:val="22"/>
                <w:lang w:val="ru-RU"/>
              </w:rPr>
              <w:t>, Правительству Российской Федерации) и последующую обработку Сведений такими органами (далее – «Раскрытие»).</w:t>
            </w:r>
            <w:proofErr w:type="gramEnd"/>
            <w:r w:rsidRPr="00B7615D">
              <w:rPr>
                <w:rFonts w:cs="Arial"/>
                <w:sz w:val="22"/>
                <w:szCs w:val="22"/>
                <w:lang w:val="ru-RU"/>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c>
        <w:tc>
          <w:tcPr>
            <w:tcW w:w="4819" w:type="dxa"/>
          </w:tcPr>
          <w:p w:rsidR="00B70878" w:rsidRPr="00B7615D" w:rsidRDefault="00B70878" w:rsidP="00B7615D">
            <w:pPr>
              <w:pStyle w:val="Column2-2"/>
              <w:widowControl w:val="0"/>
              <w:jc w:val="both"/>
              <w:rPr>
                <w:rFonts w:cs="Arial"/>
                <w:sz w:val="22"/>
                <w:szCs w:val="22"/>
                <w:lang w:val="en-GB"/>
              </w:rPr>
            </w:pPr>
            <w:r w:rsidRPr="00B7615D">
              <w:rPr>
                <w:rFonts w:cs="Arial"/>
                <w:sz w:val="22"/>
                <w:szCs w:val="22"/>
                <w:lang w:val="en-GB"/>
              </w:rPr>
              <w:t xml:space="preserve">The Client hereby agrees to the  processing of the provided Information by the Client and to full or partial disclosure of the Information by the Client to competent state authorities, including Federal Tax Service of the Russian Federation, and Government of the Russian Federation, Federal Financial Monitoring Service of the Russian Federation, and Government of the Russian Federation) and subsequent processing of the Information by such authorities (hereinafter referred to as the “Disclosure”). The Client also confirms its receipt of approvals required according to the existing legislation of the Russian  Federation (including those related to commercial  secret  and personal data), as regards the above mentioned processing and Disclosure from all persons, who are interested in or concerned by the Information. The Performer shall exempt the Client from any liability in connection with the Disclosure and indemnify the Client against any losses incurred as a result of any claims and demands against the </w:t>
            </w:r>
            <w:r w:rsidRPr="00B7615D">
              <w:rPr>
                <w:rFonts w:cs="Arial"/>
                <w:sz w:val="22"/>
                <w:szCs w:val="22"/>
                <w:lang w:val="en-GB"/>
              </w:rPr>
              <w:lastRenderedPageBreak/>
              <w:t>Client by any third party whose rights were or could be impinged upon by such Disclosure.</w:t>
            </w:r>
          </w:p>
        </w:tc>
      </w:tr>
      <w:tr w:rsidR="00D246D4" w:rsidRPr="00B7615D" w:rsidTr="00E153DA">
        <w:trPr>
          <w:trHeight w:val="2252"/>
        </w:trPr>
        <w:tc>
          <w:tcPr>
            <w:tcW w:w="5245" w:type="dxa"/>
          </w:tcPr>
          <w:p w:rsidR="00D246D4" w:rsidRPr="00B7615D" w:rsidRDefault="00D246D4" w:rsidP="00B7615D">
            <w:pPr>
              <w:pStyle w:val="Column2"/>
              <w:widowControl w:val="0"/>
              <w:jc w:val="both"/>
              <w:rPr>
                <w:rFonts w:cs="Arial"/>
                <w:sz w:val="22"/>
                <w:szCs w:val="22"/>
                <w:lang w:val="ru-RU"/>
              </w:rPr>
            </w:pPr>
            <w:r w:rsidRPr="00B7615D">
              <w:rPr>
                <w:rFonts w:cs="Arial"/>
                <w:sz w:val="22"/>
                <w:szCs w:val="22"/>
                <w:lang w:val="ru-RU"/>
              </w:rPr>
              <w:lastRenderedPageBreak/>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tc>
        <w:tc>
          <w:tcPr>
            <w:tcW w:w="4819" w:type="dxa"/>
          </w:tcPr>
          <w:p w:rsidR="00D246D4" w:rsidRPr="00B7615D" w:rsidRDefault="00D246D4" w:rsidP="00B7615D">
            <w:pPr>
              <w:pStyle w:val="Column2-2"/>
              <w:widowControl w:val="0"/>
              <w:jc w:val="both"/>
              <w:rPr>
                <w:rFonts w:cs="Arial"/>
                <w:sz w:val="22"/>
                <w:szCs w:val="22"/>
                <w:lang w:val="en-GB"/>
              </w:rPr>
            </w:pPr>
            <w:r w:rsidRPr="00B7615D">
              <w:rPr>
                <w:rFonts w:cs="Arial"/>
                <w:sz w:val="22"/>
                <w:szCs w:val="22"/>
                <w:lang w:val="en-GB"/>
              </w:rPr>
              <w:t>The Performer and the Client confirms that they acknowledge the terms and conditions of this Agreement on providing the Information and keeping it up to date to be essential elements of this Agreement a</w:t>
            </w:r>
            <w:r w:rsidR="00B70878" w:rsidRPr="00B7615D">
              <w:rPr>
                <w:rFonts w:cs="Arial"/>
                <w:sz w:val="22"/>
                <w:szCs w:val="22"/>
                <w:lang w:val="en-GB"/>
              </w:rPr>
              <w:t>ccording to Article 432 of the</w:t>
            </w:r>
            <w:r w:rsidRPr="00B7615D">
              <w:rPr>
                <w:rFonts w:cs="Arial"/>
                <w:sz w:val="22"/>
                <w:szCs w:val="22"/>
                <w:lang w:val="en-GB"/>
              </w:rPr>
              <w:t xml:space="preserve"> Civil Code of the Russian Federation.</w:t>
            </w:r>
          </w:p>
        </w:tc>
      </w:tr>
      <w:tr w:rsidR="00D246D4" w:rsidRPr="00B7615D" w:rsidTr="00E153DA">
        <w:trPr>
          <w:trHeight w:val="4946"/>
        </w:trPr>
        <w:tc>
          <w:tcPr>
            <w:tcW w:w="5245" w:type="dxa"/>
          </w:tcPr>
          <w:p w:rsidR="00D246D4" w:rsidRPr="00B7615D" w:rsidRDefault="00D246D4" w:rsidP="00B7615D">
            <w:pPr>
              <w:pStyle w:val="Column2"/>
              <w:widowControl w:val="0"/>
              <w:jc w:val="both"/>
              <w:rPr>
                <w:rFonts w:cs="Arial"/>
                <w:sz w:val="22"/>
                <w:szCs w:val="22"/>
                <w:lang w:val="ru-RU"/>
              </w:rPr>
            </w:pPr>
            <w:proofErr w:type="gramStart"/>
            <w:r w:rsidRPr="00B7615D">
              <w:rPr>
                <w:rFonts w:cs="Arial"/>
                <w:sz w:val="22"/>
                <w:szCs w:val="22"/>
                <w:lang w:val="ru-RU"/>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B7615D">
              <w:rPr>
                <w:rFonts w:cs="Arial"/>
                <w:sz w:val="22"/>
                <w:szCs w:val="22"/>
                <w:lang w:val="ru-RU"/>
              </w:rPr>
              <w:t xml:space="preserve"> Договор считается расторгнутым </w:t>
            </w:r>
            <w:proofErr w:type="gramStart"/>
            <w:r w:rsidRPr="00B7615D">
              <w:rPr>
                <w:rFonts w:cs="Arial"/>
                <w:sz w:val="22"/>
                <w:szCs w:val="22"/>
                <w:lang w:val="ru-RU"/>
              </w:rPr>
              <w:t>с даты получения</w:t>
            </w:r>
            <w:proofErr w:type="gramEnd"/>
            <w:r w:rsidRPr="00B7615D">
              <w:rPr>
                <w:rFonts w:cs="Arial"/>
                <w:sz w:val="22"/>
                <w:szCs w:val="22"/>
                <w:lang w:val="ru-RU"/>
              </w:rPr>
              <w:t xml:space="preserve"> Исполнителем соответствующего письменного уведомления Заказчика, если более поздняя дата не будет установлена в уведомлении.</w:t>
            </w:r>
          </w:p>
        </w:tc>
        <w:tc>
          <w:tcPr>
            <w:tcW w:w="4819" w:type="dxa"/>
          </w:tcPr>
          <w:p w:rsidR="00D246D4" w:rsidRPr="00B7615D" w:rsidRDefault="00D246D4" w:rsidP="00B7615D">
            <w:pPr>
              <w:pStyle w:val="Column2-2"/>
              <w:widowControl w:val="0"/>
              <w:jc w:val="both"/>
              <w:rPr>
                <w:rFonts w:cs="Arial"/>
                <w:sz w:val="22"/>
                <w:szCs w:val="22"/>
                <w:lang w:val="en-GB"/>
              </w:rPr>
            </w:pPr>
            <w:r w:rsidRPr="00B7615D">
              <w:rPr>
                <w:rFonts w:cs="Arial"/>
                <w:sz w:val="22"/>
                <w:szCs w:val="22"/>
                <w:lang w:val="en-GB"/>
              </w:rPr>
              <w:t>Unless a special provision of Part II of the Civil Code of the Russian Federation states otherwise, a default in providing and (or) untimely providing and (or) providing unreliable and (or) incomplete Information (including notifications of changes with supporting documents) shall be the reason for one-sided termination of the Agreement by the Client and the Client   presenting to the Performer a claim for damages caused by such termination of the Agreement. The Agreement shall be considered terminated from the date of receipt by the Performer of the correspondent written notification from the Client unless a later date is stated in the notification.</w:t>
            </w:r>
          </w:p>
        </w:tc>
      </w:tr>
      <w:tr w:rsidR="008738C6" w:rsidRPr="00B7615D" w:rsidTr="00E153DA">
        <w:trPr>
          <w:trHeight w:val="784"/>
        </w:trPr>
        <w:tc>
          <w:tcPr>
            <w:tcW w:w="5245" w:type="dxa"/>
          </w:tcPr>
          <w:p w:rsidR="008738C6" w:rsidRPr="00B7615D" w:rsidRDefault="008738C6" w:rsidP="00B7615D">
            <w:pPr>
              <w:pStyle w:val="Column1"/>
              <w:widowControl w:val="0"/>
              <w:rPr>
                <w:rFonts w:cs="Arial"/>
                <w:sz w:val="22"/>
                <w:szCs w:val="22"/>
                <w:lang w:val="ru-RU" w:eastAsia="ar-SA"/>
              </w:rPr>
            </w:pPr>
            <w:r w:rsidRPr="00B7615D">
              <w:rPr>
                <w:rFonts w:cs="Arial"/>
                <w:b/>
                <w:sz w:val="22"/>
                <w:szCs w:val="22"/>
                <w:lang w:val="ru-RU"/>
              </w:rPr>
              <w:t>УСЛОВИЕ О НАЛОГОВОЙ ДОБРОСОВЕСТНОСТИ ИСПОЛНИТЕЛЯ</w:t>
            </w:r>
          </w:p>
        </w:tc>
        <w:tc>
          <w:tcPr>
            <w:tcW w:w="4819" w:type="dxa"/>
          </w:tcPr>
          <w:p w:rsidR="008738C6" w:rsidRPr="00B7615D" w:rsidRDefault="008738C6" w:rsidP="00B7615D">
            <w:pPr>
              <w:pStyle w:val="Column1-2"/>
              <w:widowControl w:val="0"/>
              <w:jc w:val="both"/>
              <w:rPr>
                <w:rFonts w:cs="Arial"/>
                <w:b/>
                <w:sz w:val="22"/>
                <w:szCs w:val="22"/>
                <w:lang w:val="en-GB"/>
              </w:rPr>
            </w:pPr>
            <w:r w:rsidRPr="00B7615D">
              <w:rPr>
                <w:rFonts w:cs="Arial"/>
                <w:b/>
                <w:sz w:val="22"/>
                <w:szCs w:val="22"/>
                <w:lang w:val="en-GB"/>
              </w:rPr>
              <w:t>GOOD FAITH</w:t>
            </w:r>
          </w:p>
        </w:tc>
      </w:tr>
      <w:tr w:rsidR="00644868" w:rsidRPr="00B7615D" w:rsidTr="00E153DA">
        <w:trPr>
          <w:trHeight w:val="1277"/>
        </w:trPr>
        <w:tc>
          <w:tcPr>
            <w:tcW w:w="5245" w:type="dxa"/>
          </w:tcPr>
          <w:p w:rsidR="00644868" w:rsidRPr="00B7615D" w:rsidRDefault="00644868" w:rsidP="00B7615D">
            <w:pPr>
              <w:pStyle w:val="Column2"/>
              <w:widowControl w:val="0"/>
              <w:jc w:val="both"/>
              <w:rPr>
                <w:rFonts w:cs="Arial"/>
                <w:b/>
                <w:sz w:val="22"/>
                <w:szCs w:val="22"/>
                <w:lang w:val="ru-RU"/>
              </w:rPr>
            </w:pPr>
            <w:r w:rsidRPr="00B7615D">
              <w:rPr>
                <w:rFonts w:cs="Arial"/>
                <w:sz w:val="22"/>
                <w:szCs w:val="22"/>
                <w:lang w:val="ru-RU" w:eastAsia="ar-SA"/>
              </w:rPr>
              <w:t xml:space="preserve">Срок предоставления документов, перечисленных в п. 5.2 Договора: не позднее </w:t>
            </w:r>
            <w:r w:rsidRPr="00B7615D">
              <w:rPr>
                <w:rFonts w:cs="Arial"/>
                <w:sz w:val="22"/>
                <w:szCs w:val="22"/>
                <w:lang w:val="ru-RU"/>
              </w:rPr>
              <w:t xml:space="preserve">15 (пятнадцати) </w:t>
            </w:r>
            <w:r w:rsidRPr="00B7615D">
              <w:rPr>
                <w:rFonts w:cs="Arial"/>
                <w:sz w:val="22"/>
                <w:szCs w:val="22"/>
                <w:lang w:val="ru-RU" w:eastAsia="ar-SA"/>
              </w:rPr>
              <w:t>дней с момента заключения Договора.</w:t>
            </w:r>
          </w:p>
        </w:tc>
        <w:tc>
          <w:tcPr>
            <w:tcW w:w="4819" w:type="dxa"/>
          </w:tcPr>
          <w:p w:rsidR="00644868" w:rsidRPr="00B7615D" w:rsidRDefault="00644868" w:rsidP="00B7615D">
            <w:pPr>
              <w:pStyle w:val="Column2-2"/>
              <w:widowControl w:val="0"/>
              <w:jc w:val="both"/>
              <w:rPr>
                <w:rFonts w:cs="Arial"/>
                <w:b/>
                <w:sz w:val="22"/>
                <w:szCs w:val="22"/>
                <w:lang w:val="en-GB"/>
              </w:rPr>
            </w:pPr>
            <w:r w:rsidRPr="00B7615D">
              <w:rPr>
                <w:rFonts w:cs="Arial"/>
                <w:sz w:val="22"/>
                <w:szCs w:val="22"/>
                <w:lang w:val="en-GB"/>
              </w:rPr>
              <w:t>The term for provision of the documents specified in Article 5.2 of this Agreement: not later than fifteen (15) days of the date of this Agreement.</w:t>
            </w:r>
          </w:p>
        </w:tc>
      </w:tr>
      <w:tr w:rsidR="00B77F12" w:rsidRPr="00B7615D" w:rsidTr="00E153DA">
        <w:trPr>
          <w:trHeight w:val="1125"/>
        </w:trPr>
        <w:tc>
          <w:tcPr>
            <w:tcW w:w="5245" w:type="dxa"/>
          </w:tcPr>
          <w:p w:rsidR="00B77F12" w:rsidRPr="00B7615D" w:rsidRDefault="00E95B21" w:rsidP="00B7615D">
            <w:pPr>
              <w:pStyle w:val="Column2"/>
              <w:widowControl w:val="0"/>
              <w:jc w:val="both"/>
              <w:rPr>
                <w:rFonts w:cs="Arial"/>
                <w:sz w:val="22"/>
                <w:szCs w:val="22"/>
                <w:lang w:val="ru-RU" w:eastAsia="ar-SA"/>
              </w:rPr>
            </w:pPr>
            <w:proofErr w:type="gramStart"/>
            <w:r w:rsidRPr="00B7615D">
              <w:rPr>
                <w:rFonts w:cs="Arial"/>
                <w:sz w:val="22"/>
                <w:szCs w:val="22"/>
                <w:lang w:val="ru-RU" w:eastAsia="ar-SA"/>
              </w:rPr>
              <w:t>Исполнитель</w:t>
            </w:r>
            <w:r w:rsidR="00B77F12" w:rsidRPr="00B7615D">
              <w:rPr>
                <w:rFonts w:cs="Arial"/>
                <w:sz w:val="22"/>
                <w:szCs w:val="22"/>
                <w:lang w:val="ru-RU" w:eastAsia="ar-SA"/>
              </w:rPr>
              <w:t xml:space="preserve"> в срок, установленный п. </w:t>
            </w:r>
            <w:r w:rsidRPr="00B7615D">
              <w:rPr>
                <w:rFonts w:cs="Arial"/>
                <w:sz w:val="22"/>
                <w:szCs w:val="22"/>
                <w:lang w:val="ru-RU" w:eastAsia="ar-SA"/>
              </w:rPr>
              <w:t>5</w:t>
            </w:r>
            <w:r w:rsidR="00B77F12" w:rsidRPr="00B7615D">
              <w:rPr>
                <w:rFonts w:cs="Arial"/>
                <w:sz w:val="22"/>
                <w:szCs w:val="22"/>
                <w:lang w:val="ru-RU" w:eastAsia="ar-SA"/>
              </w:rPr>
              <w:t>.1 Договора, обязан предоставить З</w:t>
            </w:r>
            <w:r w:rsidRPr="00B7615D">
              <w:rPr>
                <w:rFonts w:cs="Arial"/>
                <w:sz w:val="22"/>
                <w:szCs w:val="22"/>
                <w:lang w:val="ru-RU" w:eastAsia="ar-SA"/>
              </w:rPr>
              <w:t>аказчику</w:t>
            </w:r>
            <w:r w:rsidR="00B77F12" w:rsidRPr="00B7615D">
              <w:rPr>
                <w:rFonts w:cs="Arial"/>
                <w:sz w:val="22"/>
                <w:szCs w:val="22"/>
                <w:lang w:val="ru-RU" w:eastAsia="ar-SA"/>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w:t>
            </w:r>
            <w:r w:rsidRPr="00B7615D">
              <w:rPr>
                <w:rFonts w:cs="Arial"/>
                <w:sz w:val="22"/>
                <w:szCs w:val="22"/>
                <w:lang w:val="ru-RU" w:eastAsia="ar-SA"/>
              </w:rPr>
              <w:t>сполнителя</w:t>
            </w:r>
            <w:proofErr w:type="gramEnd"/>
            <w:r w:rsidR="00B77F12" w:rsidRPr="00B7615D">
              <w:rPr>
                <w:rFonts w:cs="Arial"/>
                <w:sz w:val="22"/>
                <w:szCs w:val="22"/>
                <w:lang w:val="ru-RU" w:eastAsia="ar-SA"/>
              </w:rPr>
              <w:t>, определяемой по данным бухгалтерской (финансовой) отчетности за истекший период (год, квартал/полугодие/9 месяцев текущего года).</w:t>
            </w:r>
          </w:p>
        </w:tc>
        <w:tc>
          <w:tcPr>
            <w:tcW w:w="4819" w:type="dxa"/>
          </w:tcPr>
          <w:p w:rsidR="00644868" w:rsidRPr="00B7615D" w:rsidRDefault="00A630F2" w:rsidP="00B7615D">
            <w:pPr>
              <w:pStyle w:val="Column2-2"/>
              <w:widowControl w:val="0"/>
              <w:jc w:val="both"/>
              <w:rPr>
                <w:rFonts w:cs="Arial"/>
                <w:sz w:val="22"/>
                <w:szCs w:val="22"/>
                <w:lang w:val="en-GB"/>
              </w:rPr>
            </w:pPr>
            <w:r w:rsidRPr="00B7615D">
              <w:rPr>
                <w:rFonts w:cs="Arial"/>
                <w:sz w:val="22"/>
                <w:szCs w:val="22"/>
                <w:lang w:val="en-GB"/>
              </w:rPr>
              <w:t xml:space="preserve">The Performer shall, within the period specified in Article 5.1 hereto, provide the Client with the copy of the certificate of </w:t>
            </w:r>
            <w:proofErr w:type="spellStart"/>
            <w:r w:rsidRPr="00B7615D">
              <w:rPr>
                <w:rFonts w:cs="Arial"/>
                <w:sz w:val="22"/>
                <w:szCs w:val="22"/>
                <w:lang w:val="en-GB"/>
              </w:rPr>
              <w:t>fulfillment</w:t>
            </w:r>
            <w:proofErr w:type="spellEnd"/>
            <w:r w:rsidRPr="00B7615D">
              <w:rPr>
                <w:rFonts w:cs="Arial"/>
                <w:sz w:val="22"/>
                <w:szCs w:val="22"/>
                <w:lang w:val="en-GB"/>
              </w:rPr>
              <w:t xml:space="preserve"> by the taxpayer (payer of duties, tax agent) obligations to pay taxes, duties, penalties, fines </w:t>
            </w:r>
            <w:r w:rsidR="008E2255" w:rsidRPr="00B7615D">
              <w:rPr>
                <w:rFonts w:cs="Arial"/>
                <w:sz w:val="22"/>
                <w:szCs w:val="22"/>
                <w:lang w:val="en-GB"/>
              </w:rPr>
              <w:t>issued by the tax authority not less than 60 days before conclusion of the Agreement confirming absence of any debt with total value more than 25 % of the Performer’s assets reported value on the basis of accounting records in arrears (1 year / six months / nine months of the current year).</w:t>
            </w:r>
          </w:p>
        </w:tc>
      </w:tr>
      <w:tr w:rsidR="00644868" w:rsidRPr="00B7615D" w:rsidTr="00E153DA">
        <w:trPr>
          <w:trHeight w:val="1404"/>
        </w:trPr>
        <w:tc>
          <w:tcPr>
            <w:tcW w:w="5245" w:type="dxa"/>
          </w:tcPr>
          <w:p w:rsidR="00644868" w:rsidRPr="00B7615D" w:rsidRDefault="00644868" w:rsidP="00B7615D">
            <w:pPr>
              <w:pStyle w:val="-0"/>
              <w:widowControl w:val="0"/>
              <w:numPr>
                <w:ilvl w:val="0"/>
                <w:numId w:val="0"/>
              </w:numPr>
              <w:spacing w:after="140" w:line="290" w:lineRule="auto"/>
              <w:ind w:left="318"/>
              <w:rPr>
                <w:rFonts w:ascii="Arial" w:hAnsi="Arial" w:cs="Arial"/>
                <w:sz w:val="22"/>
                <w:szCs w:val="22"/>
                <w:lang w:val="ru-RU" w:eastAsia="ar-SA"/>
              </w:rPr>
            </w:pPr>
            <w:r w:rsidRPr="00B7615D">
              <w:rPr>
                <w:rFonts w:ascii="Arial" w:hAnsi="Arial" w:cs="Arial"/>
                <w:sz w:val="22"/>
                <w:szCs w:val="22"/>
                <w:lang w:val="ru-RU" w:eastAsia="ar-SA"/>
              </w:rPr>
              <w:lastRenderedPageBreak/>
              <w:t>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tc>
        <w:tc>
          <w:tcPr>
            <w:tcW w:w="4819" w:type="dxa"/>
          </w:tcPr>
          <w:p w:rsidR="00644868" w:rsidRPr="00B7615D" w:rsidRDefault="00644868" w:rsidP="00B7615D">
            <w:pPr>
              <w:pStyle w:val="Column1-2"/>
              <w:widowControl w:val="0"/>
              <w:numPr>
                <w:ilvl w:val="0"/>
                <w:numId w:val="0"/>
              </w:numPr>
              <w:spacing w:before="120"/>
              <w:jc w:val="both"/>
              <w:rPr>
                <w:rFonts w:cs="Arial"/>
                <w:sz w:val="22"/>
                <w:szCs w:val="22"/>
                <w:lang w:val="en-GB"/>
              </w:rPr>
            </w:pPr>
            <w:r w:rsidRPr="00B7615D">
              <w:rPr>
                <w:rFonts w:cs="Arial"/>
                <w:sz w:val="22"/>
                <w:szCs w:val="22"/>
                <w:lang w:val="en-GB"/>
              </w:rPr>
              <w:t>Should the certificate contain any indebtedness for payment of taxes, duties, penalties or fines, the Performer shall additionally provide to the Client the following documents:</w:t>
            </w:r>
          </w:p>
        </w:tc>
      </w:tr>
      <w:tr w:rsidR="00644868" w:rsidRPr="00B7615D" w:rsidTr="00E153DA">
        <w:trPr>
          <w:trHeight w:val="1425"/>
        </w:trPr>
        <w:tc>
          <w:tcPr>
            <w:tcW w:w="5245" w:type="dxa"/>
          </w:tcPr>
          <w:p w:rsidR="00644868" w:rsidRPr="00B7615D" w:rsidRDefault="00644868" w:rsidP="00B7615D">
            <w:pPr>
              <w:pStyle w:val="-0"/>
              <w:widowControl w:val="0"/>
              <w:numPr>
                <w:ilvl w:val="0"/>
                <w:numId w:val="98"/>
              </w:numPr>
              <w:spacing w:after="140" w:line="290" w:lineRule="auto"/>
              <w:ind w:left="602" w:hanging="284"/>
              <w:rPr>
                <w:rFonts w:ascii="Arial" w:hAnsi="Arial" w:cs="Arial"/>
                <w:sz w:val="22"/>
                <w:szCs w:val="22"/>
                <w:lang w:val="ru-RU" w:eastAsia="ar-SA"/>
              </w:rPr>
            </w:pPr>
            <w:r w:rsidRPr="00B7615D">
              <w:rPr>
                <w:rFonts w:ascii="Arial" w:hAnsi="Arial" w:cs="Arial"/>
                <w:sz w:val="22"/>
                <w:szCs w:val="22"/>
                <w:lang w:val="ru-RU" w:eastAsia="ar-SA"/>
              </w:rPr>
              <w:t xml:space="preserve">копию справки о состоянии расчетов по налогам, сборам, пеням и штрафам, выданной налоговым органом не ранее, чем за 60 (шестьдесят) дней до дня заключения Договора; </w:t>
            </w:r>
          </w:p>
        </w:tc>
        <w:tc>
          <w:tcPr>
            <w:tcW w:w="4819" w:type="dxa"/>
          </w:tcPr>
          <w:p w:rsidR="00644868" w:rsidRPr="00B7615D" w:rsidRDefault="00644868" w:rsidP="00B7615D">
            <w:pPr>
              <w:pStyle w:val="-0"/>
              <w:widowControl w:val="0"/>
              <w:numPr>
                <w:ilvl w:val="0"/>
                <w:numId w:val="98"/>
              </w:numPr>
              <w:spacing w:before="120" w:after="140" w:line="290" w:lineRule="auto"/>
              <w:ind w:left="459" w:hanging="283"/>
              <w:rPr>
                <w:rFonts w:ascii="Arial" w:hAnsi="Arial" w:cs="Arial"/>
                <w:sz w:val="22"/>
                <w:szCs w:val="22"/>
              </w:rPr>
            </w:pPr>
            <w:r w:rsidRPr="00B7615D">
              <w:rPr>
                <w:rFonts w:ascii="Arial" w:hAnsi="Arial" w:cs="Arial"/>
                <w:sz w:val="22"/>
                <w:szCs w:val="22"/>
              </w:rPr>
              <w:t>copy of the certificate of external balance for taxes, duties, penalties and fines issued by the tax authority not less than 60 days before conclusion of the Agreement;</w:t>
            </w:r>
          </w:p>
        </w:tc>
      </w:tr>
      <w:tr w:rsidR="00644868" w:rsidRPr="00B7615D" w:rsidTr="00E153DA">
        <w:trPr>
          <w:trHeight w:val="1923"/>
        </w:trPr>
        <w:tc>
          <w:tcPr>
            <w:tcW w:w="5245" w:type="dxa"/>
          </w:tcPr>
          <w:p w:rsidR="00644868" w:rsidRPr="00B7615D" w:rsidRDefault="00644868" w:rsidP="00B7615D">
            <w:pPr>
              <w:pStyle w:val="-0"/>
              <w:widowControl w:val="0"/>
              <w:numPr>
                <w:ilvl w:val="0"/>
                <w:numId w:val="98"/>
              </w:numPr>
              <w:spacing w:after="140" w:line="290" w:lineRule="auto"/>
              <w:ind w:left="602" w:hanging="284"/>
              <w:rPr>
                <w:rFonts w:ascii="Arial" w:hAnsi="Arial" w:cs="Arial"/>
                <w:sz w:val="22"/>
                <w:szCs w:val="22"/>
                <w:lang w:val="ru-RU" w:eastAsia="ar-SA"/>
              </w:rPr>
            </w:pPr>
            <w:r w:rsidRPr="00B7615D">
              <w:rPr>
                <w:rFonts w:ascii="Arial" w:hAnsi="Arial" w:cs="Arial"/>
                <w:sz w:val="22"/>
                <w:szCs w:val="22"/>
                <w:lang w:val="ru-RU" w:eastAsia="ar-SA"/>
              </w:rPr>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tc>
        <w:tc>
          <w:tcPr>
            <w:tcW w:w="4819" w:type="dxa"/>
          </w:tcPr>
          <w:p w:rsidR="00644868" w:rsidRPr="00B7615D" w:rsidRDefault="00644868" w:rsidP="00B7615D">
            <w:pPr>
              <w:pStyle w:val="-0"/>
              <w:widowControl w:val="0"/>
              <w:numPr>
                <w:ilvl w:val="0"/>
                <w:numId w:val="98"/>
              </w:numPr>
              <w:spacing w:before="120" w:after="140" w:line="290" w:lineRule="auto"/>
              <w:ind w:left="459" w:hanging="283"/>
              <w:rPr>
                <w:rFonts w:ascii="Arial" w:hAnsi="Arial" w:cs="Arial"/>
                <w:sz w:val="22"/>
                <w:szCs w:val="22"/>
              </w:rPr>
            </w:pPr>
            <w:proofErr w:type="gramStart"/>
            <w:r w:rsidRPr="00B7615D">
              <w:rPr>
                <w:rFonts w:ascii="Arial" w:hAnsi="Arial" w:cs="Arial"/>
                <w:sz w:val="22"/>
                <w:szCs w:val="22"/>
              </w:rPr>
              <w:t>copy</w:t>
            </w:r>
            <w:proofErr w:type="gramEnd"/>
            <w:r w:rsidRPr="00B7615D">
              <w:rPr>
                <w:rFonts w:ascii="Arial" w:hAnsi="Arial" w:cs="Arial"/>
                <w:sz w:val="22"/>
                <w:szCs w:val="22"/>
              </w:rPr>
              <w:t xml:space="preserve"> of accounting (financial) records for the expired period. For annual accounting (financial) records – a copy of the balance sheet with stamp of tax authority on acceptance or, in case of provision in electronic form, an acceptance notice; for interim accounting (financial) records – a copy of the balance sheet – a copy of the balance sheet certified by the Performer’s general director and chief accountant.</w:t>
            </w:r>
          </w:p>
        </w:tc>
      </w:tr>
      <w:tr w:rsidR="008738C6" w:rsidRPr="00B7615D" w:rsidTr="00E153DA">
        <w:tc>
          <w:tcPr>
            <w:tcW w:w="5245" w:type="dxa"/>
          </w:tcPr>
          <w:p w:rsidR="008738C6" w:rsidRPr="00B7615D" w:rsidRDefault="008738C6" w:rsidP="00B7615D">
            <w:pPr>
              <w:pStyle w:val="Column2"/>
              <w:widowControl w:val="0"/>
              <w:jc w:val="both"/>
              <w:rPr>
                <w:rFonts w:cs="Arial"/>
                <w:b/>
                <w:sz w:val="22"/>
                <w:szCs w:val="22"/>
                <w:lang w:val="ru-RU"/>
              </w:rPr>
            </w:pPr>
            <w:r w:rsidRPr="00B7615D">
              <w:rPr>
                <w:rFonts w:cs="Arial"/>
                <w:sz w:val="22"/>
                <w:szCs w:val="22"/>
                <w:lang w:val="ru-RU"/>
              </w:rPr>
              <w:t>Настоящий</w:t>
            </w:r>
            <w:r w:rsidRPr="00B7615D">
              <w:rPr>
                <w:rFonts w:cs="Arial"/>
                <w:sz w:val="22"/>
                <w:szCs w:val="22"/>
                <w:lang w:val="ru-RU" w:eastAsia="ar-SA"/>
              </w:rPr>
              <w:t xml:space="preserve"> </w:t>
            </w:r>
            <w:proofErr w:type="gramStart"/>
            <w:r w:rsidRPr="00B7615D">
              <w:rPr>
                <w:rFonts w:cs="Arial"/>
                <w:sz w:val="22"/>
                <w:szCs w:val="22"/>
                <w:lang w:val="ru-RU" w:eastAsia="ar-SA"/>
              </w:rPr>
              <w:t>Договор</w:t>
            </w:r>
            <w:proofErr w:type="gramEnd"/>
            <w:r w:rsidRPr="00B7615D">
              <w:rPr>
                <w:rFonts w:cs="Arial"/>
                <w:sz w:val="22"/>
                <w:szCs w:val="22"/>
                <w:lang w:val="ru-RU" w:eastAsia="ar-SA"/>
              </w:rPr>
              <w:t xml:space="preserve"> может быть расторгнут в одностороннем порядке при непредставлении Исполнителем документов, перечисленных пунктом 5.2 в срок, установленный пунктом 5.1,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tc>
        <w:tc>
          <w:tcPr>
            <w:tcW w:w="4819" w:type="dxa"/>
          </w:tcPr>
          <w:p w:rsidR="008738C6" w:rsidRPr="00B7615D" w:rsidRDefault="008738C6" w:rsidP="00B7615D">
            <w:pPr>
              <w:pStyle w:val="Column2-2"/>
              <w:widowControl w:val="0"/>
              <w:spacing w:before="120"/>
              <w:jc w:val="both"/>
              <w:rPr>
                <w:rFonts w:cs="Arial"/>
                <w:sz w:val="22"/>
                <w:szCs w:val="22"/>
                <w:lang w:val="en-GB"/>
              </w:rPr>
            </w:pPr>
            <w:r w:rsidRPr="00B7615D">
              <w:rPr>
                <w:rFonts w:cs="Arial"/>
                <w:sz w:val="22"/>
                <w:szCs w:val="22"/>
                <w:lang w:val="en-GB"/>
              </w:rPr>
              <w:t xml:space="preserve">This Agreement may be terminated unilaterally, should the Performer fail to provide the documents listed in 5.2 within the period stipulated in 5.1, or the presented documents reveal any tax, levy, penalty, fine liabilities the amount of which exceeds twenty five percent of the Contractor’s assets book value based on historic accounting (financial) statements (annual / quarterly / semi-annual / for 9 months of the current year). </w:t>
            </w:r>
          </w:p>
        </w:tc>
      </w:tr>
      <w:tr w:rsidR="001F6546" w:rsidRPr="00B7615D" w:rsidTr="00E153DA">
        <w:tc>
          <w:tcPr>
            <w:tcW w:w="5245" w:type="dxa"/>
          </w:tcPr>
          <w:p w:rsidR="001F6546" w:rsidRPr="00B7615D" w:rsidRDefault="001F6546" w:rsidP="00B7615D">
            <w:pPr>
              <w:pStyle w:val="Column1"/>
              <w:widowControl w:val="0"/>
              <w:rPr>
                <w:rFonts w:cs="Arial"/>
                <w:b/>
                <w:sz w:val="22"/>
                <w:szCs w:val="22"/>
                <w:lang w:val="en-US"/>
              </w:rPr>
            </w:pPr>
            <w:r w:rsidRPr="00B7615D">
              <w:rPr>
                <w:rFonts w:cs="Arial"/>
                <w:b/>
                <w:sz w:val="22"/>
                <w:szCs w:val="22"/>
                <w:lang w:val="ru-RU"/>
              </w:rPr>
              <w:t>Конфиденциальность</w:t>
            </w:r>
          </w:p>
        </w:tc>
        <w:tc>
          <w:tcPr>
            <w:tcW w:w="4819" w:type="dxa"/>
          </w:tcPr>
          <w:p w:rsidR="001F6546" w:rsidRPr="00B7615D" w:rsidRDefault="001F6546" w:rsidP="00B7615D">
            <w:pPr>
              <w:pStyle w:val="Column1-2"/>
              <w:widowControl w:val="0"/>
              <w:jc w:val="both"/>
              <w:rPr>
                <w:rFonts w:cs="Arial"/>
                <w:b/>
                <w:sz w:val="22"/>
                <w:szCs w:val="22"/>
                <w:lang w:val="en-GB"/>
              </w:rPr>
            </w:pPr>
            <w:r w:rsidRPr="00B7615D">
              <w:rPr>
                <w:rFonts w:cs="Arial"/>
                <w:b/>
                <w:sz w:val="22"/>
                <w:szCs w:val="22"/>
                <w:lang w:val="en-GB"/>
              </w:rPr>
              <w:t>Confidentiality</w:t>
            </w:r>
          </w:p>
        </w:tc>
      </w:tr>
      <w:tr w:rsidR="001F6546" w:rsidRPr="00B7615D" w:rsidTr="00E153DA">
        <w:tc>
          <w:tcPr>
            <w:tcW w:w="5245" w:type="dxa"/>
          </w:tcPr>
          <w:p w:rsidR="001F6546" w:rsidRPr="00B7615D" w:rsidRDefault="001F6546" w:rsidP="00B7615D">
            <w:pPr>
              <w:pStyle w:val="Column2"/>
              <w:widowControl w:val="0"/>
              <w:numPr>
                <w:ilvl w:val="0"/>
                <w:numId w:val="0"/>
              </w:numPr>
              <w:ind w:left="744"/>
              <w:jc w:val="both"/>
              <w:rPr>
                <w:rFonts w:cs="Arial"/>
                <w:b/>
                <w:sz w:val="22"/>
                <w:szCs w:val="22"/>
                <w:lang w:val="ru-RU"/>
              </w:rPr>
            </w:pPr>
            <w:proofErr w:type="gramStart"/>
            <w:r w:rsidRPr="00B7615D">
              <w:rPr>
                <w:rFonts w:cs="Arial"/>
                <w:sz w:val="22"/>
                <w:szCs w:val="22"/>
                <w:lang w:val="ru-RU"/>
              </w:rPr>
              <w:t xml:space="preserve">Исполнитель обязан соблюдать конфиденциальный характер любой получаемой и предоставляемой информации, относящейся к оказанию </w:t>
            </w:r>
            <w:r w:rsidRPr="00B7615D">
              <w:rPr>
                <w:rFonts w:cs="Arial"/>
                <w:sz w:val="22"/>
                <w:szCs w:val="22"/>
                <w:lang w:val="ru-RU"/>
              </w:rPr>
              <w:lastRenderedPageBreak/>
              <w:t xml:space="preserve">Услуг, за исключением случаев, когда раскрытие указанной информации осуществляется по письменному указанию или с согласия Заказчика либо предусмотрено применимым законодательством, либо осуществляется по требованию суда или иного государственного органа либо иного регулятора, или необходимо для целей судебного или третейского разбирательства. </w:t>
            </w:r>
            <w:proofErr w:type="gramEnd"/>
          </w:p>
        </w:tc>
        <w:tc>
          <w:tcPr>
            <w:tcW w:w="4819" w:type="dxa"/>
          </w:tcPr>
          <w:p w:rsidR="001F6546" w:rsidRPr="00B7615D" w:rsidRDefault="001F6546" w:rsidP="00B7615D">
            <w:pPr>
              <w:pStyle w:val="Column2-2"/>
              <w:widowControl w:val="0"/>
              <w:numPr>
                <w:ilvl w:val="0"/>
                <w:numId w:val="0"/>
              </w:numPr>
              <w:ind w:left="603"/>
              <w:jc w:val="both"/>
              <w:rPr>
                <w:rFonts w:cs="Arial"/>
                <w:sz w:val="22"/>
                <w:szCs w:val="22"/>
                <w:lang w:val="en-GB"/>
              </w:rPr>
            </w:pPr>
            <w:r w:rsidRPr="00B7615D">
              <w:rPr>
                <w:rFonts w:cs="Arial"/>
                <w:sz w:val="22"/>
                <w:szCs w:val="22"/>
                <w:lang w:val="en-GB"/>
              </w:rPr>
              <w:lastRenderedPageBreak/>
              <w:t xml:space="preserve">The Performer must </w:t>
            </w:r>
            <w:r w:rsidR="006E6FBF" w:rsidRPr="00B7615D">
              <w:rPr>
                <w:rFonts w:cs="Arial"/>
                <w:sz w:val="22"/>
                <w:szCs w:val="22"/>
                <w:lang w:val="en-GB"/>
              </w:rPr>
              <w:t xml:space="preserve">maintain </w:t>
            </w:r>
            <w:r w:rsidRPr="00B7615D">
              <w:rPr>
                <w:rFonts w:cs="Arial"/>
                <w:sz w:val="22"/>
                <w:szCs w:val="22"/>
                <w:lang w:val="en-GB"/>
              </w:rPr>
              <w:t xml:space="preserve">the confidentiality of any information </w:t>
            </w:r>
            <w:r w:rsidR="00A74E66" w:rsidRPr="00B7615D">
              <w:rPr>
                <w:rFonts w:cs="Arial"/>
                <w:sz w:val="22"/>
                <w:szCs w:val="22"/>
                <w:lang w:val="en-GB"/>
              </w:rPr>
              <w:t>which it obtains and which is</w:t>
            </w:r>
            <w:r w:rsidRPr="00B7615D">
              <w:rPr>
                <w:rFonts w:cs="Arial"/>
                <w:sz w:val="22"/>
                <w:szCs w:val="22"/>
                <w:lang w:val="en-GB"/>
              </w:rPr>
              <w:t xml:space="preserve"> provided</w:t>
            </w:r>
            <w:r w:rsidR="006E6FBF" w:rsidRPr="00B7615D">
              <w:rPr>
                <w:rFonts w:cs="Arial"/>
                <w:sz w:val="22"/>
                <w:szCs w:val="22"/>
                <w:lang w:val="en-GB"/>
              </w:rPr>
              <w:t xml:space="preserve"> to it relating</w:t>
            </w:r>
            <w:r w:rsidRPr="00B7615D">
              <w:rPr>
                <w:rFonts w:cs="Arial"/>
                <w:sz w:val="22"/>
                <w:szCs w:val="22"/>
                <w:lang w:val="en-GB"/>
              </w:rPr>
              <w:t xml:space="preserve"> </w:t>
            </w:r>
            <w:r w:rsidR="00A766B6" w:rsidRPr="00B7615D">
              <w:rPr>
                <w:rFonts w:cs="Arial"/>
                <w:sz w:val="22"/>
                <w:szCs w:val="22"/>
                <w:lang w:val="en-GB"/>
              </w:rPr>
              <w:t>to the</w:t>
            </w:r>
            <w:r w:rsidR="006E6FBF" w:rsidRPr="00B7615D">
              <w:rPr>
                <w:rFonts w:cs="Arial"/>
                <w:sz w:val="22"/>
                <w:szCs w:val="22"/>
                <w:lang w:val="en-GB"/>
              </w:rPr>
              <w:t xml:space="preserve"> provision of the </w:t>
            </w:r>
            <w:r w:rsidRPr="00B7615D">
              <w:rPr>
                <w:rFonts w:cs="Arial"/>
                <w:sz w:val="22"/>
                <w:szCs w:val="22"/>
                <w:lang w:val="en-GB"/>
              </w:rPr>
              <w:t xml:space="preserve">Services, </w:t>
            </w:r>
            <w:r w:rsidRPr="00B7615D">
              <w:rPr>
                <w:rFonts w:cs="Arial"/>
                <w:sz w:val="22"/>
                <w:szCs w:val="22"/>
                <w:lang w:val="en-GB"/>
              </w:rPr>
              <w:lastRenderedPageBreak/>
              <w:t xml:space="preserve">unless such information is disclosed on the basis of a written instruction </w:t>
            </w:r>
            <w:r w:rsidR="006E6FBF" w:rsidRPr="00B7615D">
              <w:rPr>
                <w:rFonts w:cs="Arial"/>
                <w:sz w:val="22"/>
                <w:szCs w:val="22"/>
                <w:lang w:val="en-GB"/>
              </w:rPr>
              <w:t>from</w:t>
            </w:r>
            <w:r w:rsidR="006255F9" w:rsidRPr="00B7615D">
              <w:rPr>
                <w:rFonts w:cs="Arial"/>
                <w:sz w:val="22"/>
                <w:szCs w:val="22"/>
                <w:lang w:val="en-GB"/>
              </w:rPr>
              <w:t xml:space="preserve"> the Client</w:t>
            </w:r>
            <w:r w:rsidR="006E6FBF" w:rsidRPr="00B7615D">
              <w:rPr>
                <w:rFonts w:cs="Arial"/>
                <w:sz w:val="22"/>
                <w:szCs w:val="22"/>
                <w:lang w:val="en-GB"/>
              </w:rPr>
              <w:t xml:space="preserve"> </w:t>
            </w:r>
            <w:r w:rsidRPr="00B7615D">
              <w:rPr>
                <w:rFonts w:cs="Arial"/>
                <w:sz w:val="22"/>
                <w:szCs w:val="22"/>
                <w:lang w:val="en-GB"/>
              </w:rPr>
              <w:t>or</w:t>
            </w:r>
            <w:r w:rsidR="006E6FBF" w:rsidRPr="00B7615D">
              <w:rPr>
                <w:rFonts w:cs="Arial"/>
                <w:sz w:val="22"/>
                <w:szCs w:val="22"/>
                <w:lang w:val="en-GB"/>
              </w:rPr>
              <w:t xml:space="preserve"> with the agreement of </w:t>
            </w:r>
            <w:r w:rsidRPr="00B7615D">
              <w:rPr>
                <w:rFonts w:cs="Arial"/>
                <w:sz w:val="22"/>
                <w:szCs w:val="22"/>
                <w:lang w:val="en-GB"/>
              </w:rPr>
              <w:t xml:space="preserve">the Client or if such disclosure is provided for by applicable legislation or is required by a court of law or another state </w:t>
            </w:r>
            <w:r w:rsidR="005D187A" w:rsidRPr="00B7615D">
              <w:rPr>
                <w:rFonts w:cs="Arial"/>
                <w:sz w:val="22"/>
                <w:szCs w:val="22"/>
                <w:lang w:val="en-GB"/>
              </w:rPr>
              <w:t>agency</w:t>
            </w:r>
            <w:r w:rsidRPr="00B7615D">
              <w:rPr>
                <w:rFonts w:cs="Arial"/>
                <w:sz w:val="22"/>
                <w:szCs w:val="22"/>
                <w:lang w:val="en-GB"/>
              </w:rPr>
              <w:t xml:space="preserve"> or regulator, or is </w:t>
            </w:r>
            <w:r w:rsidR="006255F9" w:rsidRPr="00B7615D">
              <w:rPr>
                <w:rFonts w:cs="Arial"/>
                <w:sz w:val="22"/>
                <w:szCs w:val="22"/>
                <w:lang w:val="en-GB"/>
              </w:rPr>
              <w:t xml:space="preserve">required </w:t>
            </w:r>
            <w:r w:rsidRPr="00B7615D">
              <w:rPr>
                <w:rFonts w:cs="Arial"/>
                <w:sz w:val="22"/>
                <w:szCs w:val="22"/>
                <w:lang w:val="en-GB"/>
              </w:rPr>
              <w:t xml:space="preserve">for </w:t>
            </w:r>
            <w:r w:rsidR="006255F9" w:rsidRPr="00B7615D">
              <w:rPr>
                <w:rFonts w:cs="Arial"/>
                <w:sz w:val="22"/>
                <w:szCs w:val="22"/>
                <w:lang w:val="en-GB"/>
              </w:rPr>
              <w:t xml:space="preserve">court or arbitration </w:t>
            </w:r>
            <w:r w:rsidRPr="00B7615D">
              <w:rPr>
                <w:rFonts w:cs="Arial"/>
                <w:sz w:val="22"/>
                <w:szCs w:val="22"/>
                <w:lang w:val="en-GB"/>
              </w:rPr>
              <w:t xml:space="preserve">proceedings. </w:t>
            </w:r>
          </w:p>
        </w:tc>
      </w:tr>
      <w:tr w:rsidR="001F6546" w:rsidRPr="00B7615D" w:rsidTr="00E153DA">
        <w:tc>
          <w:tcPr>
            <w:tcW w:w="5245" w:type="dxa"/>
          </w:tcPr>
          <w:p w:rsidR="001F6546" w:rsidRPr="00B7615D" w:rsidRDefault="001F6546" w:rsidP="00B7615D">
            <w:pPr>
              <w:pStyle w:val="Column1"/>
              <w:widowControl w:val="0"/>
              <w:rPr>
                <w:rFonts w:cs="Arial"/>
                <w:sz w:val="22"/>
                <w:szCs w:val="22"/>
                <w:lang w:val="ru-RU"/>
              </w:rPr>
            </w:pPr>
            <w:r w:rsidRPr="00B7615D">
              <w:rPr>
                <w:rFonts w:cs="Arial"/>
                <w:b/>
                <w:sz w:val="22"/>
                <w:szCs w:val="22"/>
                <w:lang w:val="ru-RU"/>
              </w:rPr>
              <w:lastRenderedPageBreak/>
              <w:t>Ответственность Сторон</w:t>
            </w:r>
          </w:p>
        </w:tc>
        <w:tc>
          <w:tcPr>
            <w:tcW w:w="4819" w:type="dxa"/>
          </w:tcPr>
          <w:p w:rsidR="001F6546" w:rsidRPr="00B7615D" w:rsidRDefault="00A74E66" w:rsidP="00B7615D">
            <w:pPr>
              <w:pStyle w:val="Column1-2"/>
              <w:widowControl w:val="0"/>
              <w:jc w:val="both"/>
              <w:rPr>
                <w:rFonts w:cs="Arial"/>
                <w:sz w:val="22"/>
                <w:szCs w:val="22"/>
                <w:lang w:val="en-GB"/>
              </w:rPr>
            </w:pPr>
            <w:r w:rsidRPr="00B7615D">
              <w:rPr>
                <w:rFonts w:cs="Arial"/>
                <w:b/>
                <w:sz w:val="22"/>
                <w:szCs w:val="22"/>
                <w:lang w:val="en-GB"/>
              </w:rPr>
              <w:t xml:space="preserve">Liability </w:t>
            </w:r>
            <w:r w:rsidR="001F6546" w:rsidRPr="00B7615D">
              <w:rPr>
                <w:rFonts w:cs="Arial"/>
                <w:b/>
                <w:sz w:val="22"/>
                <w:szCs w:val="22"/>
                <w:lang w:val="en-GB"/>
              </w:rPr>
              <w:t>of the Parties</w:t>
            </w:r>
          </w:p>
        </w:tc>
      </w:tr>
      <w:tr w:rsidR="001F6546" w:rsidRPr="00B7615D" w:rsidTr="00E153DA">
        <w:tc>
          <w:tcPr>
            <w:tcW w:w="5245" w:type="dxa"/>
          </w:tcPr>
          <w:p w:rsidR="001F6546" w:rsidRPr="00B7615D" w:rsidRDefault="001F6546" w:rsidP="00B7615D">
            <w:pPr>
              <w:pStyle w:val="Body1"/>
              <w:widowControl w:val="0"/>
              <w:rPr>
                <w:rFonts w:cs="Arial"/>
                <w:sz w:val="22"/>
                <w:szCs w:val="22"/>
                <w:lang w:val="ru-RU"/>
              </w:rPr>
            </w:pPr>
            <w:r w:rsidRPr="00B7615D">
              <w:rPr>
                <w:rFonts w:cs="Arial"/>
                <w:sz w:val="22"/>
                <w:szCs w:val="22"/>
                <w:lang w:val="ru-RU"/>
              </w:rPr>
              <w:t xml:space="preserve">За неисполнение условий настоящего Договора </w:t>
            </w:r>
            <w:r w:rsidR="000C06BA" w:rsidRPr="00B7615D">
              <w:rPr>
                <w:rFonts w:cs="Arial"/>
                <w:sz w:val="22"/>
                <w:szCs w:val="22"/>
                <w:lang w:val="ru-RU"/>
              </w:rPr>
              <w:t>С</w:t>
            </w:r>
            <w:r w:rsidRPr="00B7615D">
              <w:rPr>
                <w:rFonts w:cs="Arial"/>
                <w:sz w:val="22"/>
                <w:szCs w:val="22"/>
                <w:lang w:val="ru-RU"/>
              </w:rPr>
              <w:t>тороны несут ответственность  в соответствии с действующим законодательством Российской Федерации</w:t>
            </w:r>
            <w:r w:rsidR="005D187A" w:rsidRPr="00B7615D">
              <w:rPr>
                <w:rFonts w:cs="Arial"/>
                <w:sz w:val="22"/>
                <w:szCs w:val="22"/>
                <w:lang w:val="ru-RU"/>
              </w:rPr>
              <w:t xml:space="preserve"> с учетом положений настоящего </w:t>
            </w:r>
            <w:r w:rsidR="00B958F3" w:rsidRPr="00B7615D">
              <w:rPr>
                <w:rFonts w:cs="Arial"/>
                <w:sz w:val="22"/>
                <w:szCs w:val="22"/>
                <w:lang w:val="ru-RU"/>
              </w:rPr>
              <w:t>Д</w:t>
            </w:r>
            <w:r w:rsidR="005D187A" w:rsidRPr="00B7615D">
              <w:rPr>
                <w:rFonts w:cs="Arial"/>
                <w:sz w:val="22"/>
                <w:szCs w:val="22"/>
                <w:lang w:val="ru-RU"/>
              </w:rPr>
              <w:t>оговора</w:t>
            </w:r>
            <w:r w:rsidRPr="00B7615D">
              <w:rPr>
                <w:rFonts w:cs="Arial"/>
                <w:sz w:val="22"/>
                <w:szCs w:val="22"/>
                <w:lang w:val="ru-RU"/>
              </w:rPr>
              <w:t>.</w:t>
            </w:r>
          </w:p>
        </w:tc>
        <w:tc>
          <w:tcPr>
            <w:tcW w:w="4819" w:type="dxa"/>
          </w:tcPr>
          <w:p w:rsidR="001F6546" w:rsidRPr="00B7615D" w:rsidRDefault="001F6546" w:rsidP="00B7615D">
            <w:pPr>
              <w:pStyle w:val="alpha2"/>
              <w:widowControl w:val="0"/>
              <w:numPr>
                <w:ilvl w:val="0"/>
                <w:numId w:val="0"/>
              </w:numPr>
              <w:ind w:left="680"/>
              <w:rPr>
                <w:rFonts w:cs="Arial"/>
                <w:sz w:val="22"/>
                <w:szCs w:val="22"/>
              </w:rPr>
            </w:pPr>
            <w:r w:rsidRPr="00B7615D">
              <w:rPr>
                <w:rFonts w:cs="Arial"/>
                <w:sz w:val="22"/>
                <w:szCs w:val="22"/>
              </w:rPr>
              <w:t xml:space="preserve">The </w:t>
            </w:r>
            <w:r w:rsidR="007471F6" w:rsidRPr="00B7615D">
              <w:rPr>
                <w:rFonts w:cs="Arial"/>
                <w:sz w:val="22"/>
                <w:szCs w:val="22"/>
              </w:rPr>
              <w:t>Parties</w:t>
            </w:r>
            <w:r w:rsidRPr="00B7615D">
              <w:rPr>
                <w:rFonts w:cs="Arial"/>
                <w:sz w:val="22"/>
                <w:szCs w:val="22"/>
              </w:rPr>
              <w:t xml:space="preserve"> shall be liable for any failure to fulfil </w:t>
            </w:r>
            <w:r w:rsidR="006255F9" w:rsidRPr="00B7615D">
              <w:rPr>
                <w:rFonts w:cs="Arial"/>
                <w:sz w:val="22"/>
                <w:szCs w:val="22"/>
              </w:rPr>
              <w:t xml:space="preserve">the terms of </w:t>
            </w:r>
            <w:r w:rsidRPr="00B7615D">
              <w:rPr>
                <w:rFonts w:cs="Arial"/>
                <w:sz w:val="22"/>
                <w:szCs w:val="22"/>
              </w:rPr>
              <w:t xml:space="preserve">this Agreement in accordance with the </w:t>
            </w:r>
            <w:r w:rsidR="000C06BA" w:rsidRPr="00B7615D">
              <w:rPr>
                <w:rFonts w:cs="Arial"/>
                <w:sz w:val="22"/>
                <w:szCs w:val="22"/>
              </w:rPr>
              <w:t xml:space="preserve">applicable </w:t>
            </w:r>
            <w:r w:rsidR="006255F9" w:rsidRPr="00B7615D">
              <w:rPr>
                <w:rFonts w:cs="Arial"/>
                <w:sz w:val="22"/>
                <w:szCs w:val="22"/>
              </w:rPr>
              <w:t>legislation o</w:t>
            </w:r>
            <w:r w:rsidRPr="00B7615D">
              <w:rPr>
                <w:rFonts w:cs="Arial"/>
                <w:sz w:val="22"/>
                <w:szCs w:val="22"/>
              </w:rPr>
              <w:t>f the Russian Federation</w:t>
            </w:r>
            <w:r w:rsidR="005D187A" w:rsidRPr="00B7615D">
              <w:rPr>
                <w:rFonts w:cs="Arial"/>
                <w:sz w:val="22"/>
                <w:szCs w:val="22"/>
              </w:rPr>
              <w:t>, subject to the provisions of this Agreement</w:t>
            </w:r>
            <w:r w:rsidRPr="00B7615D">
              <w:rPr>
                <w:rFonts w:cs="Arial"/>
                <w:sz w:val="22"/>
                <w:szCs w:val="22"/>
              </w:rPr>
              <w:t>.</w:t>
            </w:r>
          </w:p>
        </w:tc>
      </w:tr>
      <w:tr w:rsidR="001F6546" w:rsidRPr="00B7615D" w:rsidTr="00E153DA">
        <w:tc>
          <w:tcPr>
            <w:tcW w:w="5245" w:type="dxa"/>
          </w:tcPr>
          <w:p w:rsidR="001F6546" w:rsidRPr="00B7615D" w:rsidRDefault="001F6546" w:rsidP="00B7615D">
            <w:pPr>
              <w:pStyle w:val="Column1"/>
              <w:widowControl w:val="0"/>
              <w:rPr>
                <w:rFonts w:cs="Arial"/>
                <w:sz w:val="22"/>
                <w:szCs w:val="22"/>
                <w:lang w:val="ru-RU"/>
              </w:rPr>
            </w:pPr>
            <w:r w:rsidRPr="00B7615D">
              <w:rPr>
                <w:rFonts w:cs="Arial"/>
                <w:b/>
                <w:sz w:val="22"/>
                <w:szCs w:val="22"/>
                <w:lang w:val="ru-RU"/>
              </w:rPr>
              <w:t>Форс-мажорные обстоятельства</w:t>
            </w:r>
          </w:p>
        </w:tc>
        <w:tc>
          <w:tcPr>
            <w:tcW w:w="4819" w:type="dxa"/>
          </w:tcPr>
          <w:p w:rsidR="001F6546" w:rsidRPr="00B7615D" w:rsidRDefault="001F6546" w:rsidP="00B7615D">
            <w:pPr>
              <w:pStyle w:val="Column1-2"/>
              <w:widowControl w:val="0"/>
              <w:jc w:val="both"/>
              <w:rPr>
                <w:rFonts w:cs="Arial"/>
                <w:sz w:val="22"/>
                <w:szCs w:val="22"/>
                <w:lang w:val="en-GB"/>
              </w:rPr>
            </w:pPr>
            <w:r w:rsidRPr="00B7615D">
              <w:rPr>
                <w:rFonts w:cs="Arial"/>
                <w:b/>
                <w:sz w:val="22"/>
                <w:szCs w:val="22"/>
                <w:lang w:val="en-GB"/>
              </w:rPr>
              <w:t>Force-Majeure</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 xml:space="preserve">Стороны освобождаются от ответственности за частичное или полное неисполнение своих обязательств по настоящему Договору, если оно явится следствием возникновения форс-мажорных обстоятельств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влияния и за возникновение которых они не несут ответственности; таковыми являются: </w:t>
            </w:r>
            <w:r w:rsidR="00732309" w:rsidRPr="00B7615D">
              <w:rPr>
                <w:rFonts w:cs="Arial"/>
                <w:sz w:val="22"/>
                <w:szCs w:val="22"/>
                <w:lang w:val="ru-RU"/>
              </w:rPr>
              <w:t xml:space="preserve">санкции, </w:t>
            </w:r>
            <w:r w:rsidRPr="00B7615D">
              <w:rPr>
                <w:rFonts w:cs="Arial"/>
                <w:sz w:val="22"/>
                <w:szCs w:val="22"/>
                <w:lang w:val="ru-RU"/>
              </w:rPr>
              <w:t>землетрясения, пожары, наводнения, забастовки, изменения действующего законодательства, препятствующие исполнению обязательств по настоящему Договору, другие чрезвычайные обстоятельства.</w:t>
            </w:r>
          </w:p>
        </w:tc>
        <w:tc>
          <w:tcPr>
            <w:tcW w:w="4819" w:type="dxa"/>
          </w:tcPr>
          <w:p w:rsidR="001F6546" w:rsidRPr="00B7615D" w:rsidRDefault="00BC4472" w:rsidP="00B7615D">
            <w:pPr>
              <w:pStyle w:val="Column2-2"/>
              <w:widowControl w:val="0"/>
              <w:jc w:val="both"/>
              <w:rPr>
                <w:rFonts w:cs="Arial"/>
                <w:sz w:val="22"/>
                <w:szCs w:val="22"/>
                <w:lang w:val="en-GB"/>
              </w:rPr>
            </w:pPr>
            <w:r w:rsidRPr="00B7615D">
              <w:rPr>
                <w:rFonts w:cs="Arial"/>
                <w:sz w:val="22"/>
                <w:szCs w:val="22"/>
                <w:lang w:val="en-GB"/>
              </w:rPr>
              <w:t>Neither Party</w:t>
            </w:r>
            <w:r w:rsidR="001F6546" w:rsidRPr="00B7615D">
              <w:rPr>
                <w:rFonts w:cs="Arial"/>
                <w:sz w:val="22"/>
                <w:szCs w:val="22"/>
                <w:lang w:val="en-GB"/>
              </w:rPr>
              <w:t xml:space="preserve"> shall</w:t>
            </w:r>
            <w:r w:rsidRPr="00B7615D">
              <w:rPr>
                <w:rFonts w:cs="Arial"/>
                <w:sz w:val="22"/>
                <w:szCs w:val="22"/>
                <w:lang w:val="en-GB"/>
              </w:rPr>
              <w:t xml:space="preserve"> </w:t>
            </w:r>
            <w:r w:rsidR="000C06BA" w:rsidRPr="00B7615D">
              <w:rPr>
                <w:rFonts w:cs="Arial"/>
                <w:sz w:val="22"/>
                <w:szCs w:val="22"/>
                <w:lang w:val="en-GB"/>
              </w:rPr>
              <w:t xml:space="preserve">be liable for the </w:t>
            </w:r>
            <w:r w:rsidR="001F6546" w:rsidRPr="00B7615D">
              <w:rPr>
                <w:rFonts w:cs="Arial"/>
                <w:sz w:val="22"/>
                <w:szCs w:val="22"/>
                <w:lang w:val="en-GB"/>
              </w:rPr>
              <w:t xml:space="preserve">partial or complete failure to </w:t>
            </w:r>
            <w:r w:rsidRPr="00B7615D">
              <w:rPr>
                <w:rFonts w:cs="Arial"/>
                <w:sz w:val="22"/>
                <w:szCs w:val="22"/>
                <w:lang w:val="en-GB"/>
              </w:rPr>
              <w:t xml:space="preserve">carry out its </w:t>
            </w:r>
            <w:r w:rsidR="001F6546" w:rsidRPr="00B7615D">
              <w:rPr>
                <w:rFonts w:cs="Arial"/>
                <w:sz w:val="22"/>
                <w:szCs w:val="22"/>
                <w:lang w:val="en-GB"/>
              </w:rPr>
              <w:t xml:space="preserve">obligations under this Agreement if such a failure </w:t>
            </w:r>
            <w:r w:rsidR="006E6FBF" w:rsidRPr="00B7615D">
              <w:rPr>
                <w:rFonts w:cs="Arial"/>
                <w:sz w:val="22"/>
                <w:szCs w:val="22"/>
                <w:lang w:val="en-GB"/>
              </w:rPr>
              <w:t>is the</w:t>
            </w:r>
            <w:r w:rsidR="001F6546" w:rsidRPr="00B7615D">
              <w:rPr>
                <w:rFonts w:cs="Arial"/>
                <w:sz w:val="22"/>
                <w:szCs w:val="22"/>
                <w:lang w:val="en-GB"/>
              </w:rPr>
              <w:t xml:space="preserve"> result of force-majeure circumstances</w:t>
            </w:r>
            <w:r w:rsidR="00520775" w:rsidRPr="00B7615D">
              <w:rPr>
                <w:rFonts w:cs="Arial"/>
                <w:sz w:val="22"/>
                <w:szCs w:val="22"/>
                <w:lang w:val="en-GB"/>
              </w:rPr>
              <w:t xml:space="preserve"> (circumstances of insuperable force)</w:t>
            </w:r>
            <w:r w:rsidR="001F6546" w:rsidRPr="00B7615D">
              <w:rPr>
                <w:rFonts w:cs="Arial"/>
                <w:sz w:val="22"/>
                <w:szCs w:val="22"/>
                <w:lang w:val="en-GB"/>
              </w:rPr>
              <w:t>, arising after the conclusion of this Agreement</w:t>
            </w:r>
            <w:r w:rsidR="00520775" w:rsidRPr="00B7615D">
              <w:rPr>
                <w:rFonts w:cs="Arial"/>
                <w:sz w:val="22"/>
                <w:szCs w:val="22"/>
                <w:lang w:val="en-GB"/>
              </w:rPr>
              <w:t xml:space="preserve"> as a result of extraordinary events</w:t>
            </w:r>
            <w:r w:rsidR="001F6546" w:rsidRPr="00B7615D">
              <w:rPr>
                <w:rFonts w:cs="Arial"/>
                <w:sz w:val="22"/>
                <w:szCs w:val="22"/>
                <w:lang w:val="en-GB"/>
              </w:rPr>
              <w:t xml:space="preserve">, which the Parties could neither foresee nor prevent by reasonable means. Force-majeure circumstances include events which cannot be influenced by the Parties and </w:t>
            </w:r>
            <w:r w:rsidR="00C018CD" w:rsidRPr="00B7615D">
              <w:rPr>
                <w:rFonts w:cs="Arial"/>
                <w:sz w:val="22"/>
                <w:szCs w:val="22"/>
                <w:lang w:val="en-GB"/>
              </w:rPr>
              <w:t xml:space="preserve">for </w:t>
            </w:r>
            <w:r w:rsidR="001F6546" w:rsidRPr="00B7615D">
              <w:rPr>
                <w:rFonts w:cs="Arial"/>
                <w:sz w:val="22"/>
                <w:szCs w:val="22"/>
                <w:lang w:val="en-GB"/>
              </w:rPr>
              <w:t xml:space="preserve">which the Parties </w:t>
            </w:r>
            <w:r w:rsidR="00C018CD" w:rsidRPr="00B7615D">
              <w:rPr>
                <w:rFonts w:cs="Arial"/>
                <w:sz w:val="22"/>
                <w:szCs w:val="22"/>
                <w:lang w:val="en-GB"/>
              </w:rPr>
              <w:t>cannot be held accountable</w:t>
            </w:r>
            <w:r w:rsidR="001F6546" w:rsidRPr="00B7615D">
              <w:rPr>
                <w:rFonts w:cs="Arial"/>
                <w:sz w:val="22"/>
                <w:szCs w:val="22"/>
                <w:lang w:val="en-GB"/>
              </w:rPr>
              <w:t xml:space="preserve">, including: </w:t>
            </w:r>
            <w:r w:rsidR="00732309" w:rsidRPr="00B7615D">
              <w:rPr>
                <w:rFonts w:cs="Arial"/>
                <w:sz w:val="22"/>
                <w:szCs w:val="22"/>
                <w:lang w:val="en-US"/>
              </w:rPr>
              <w:t xml:space="preserve">sanctions, </w:t>
            </w:r>
            <w:r w:rsidR="001F6546" w:rsidRPr="00B7615D">
              <w:rPr>
                <w:rFonts w:cs="Arial"/>
                <w:sz w:val="22"/>
                <w:szCs w:val="22"/>
                <w:lang w:val="en-GB"/>
              </w:rPr>
              <w:t>earthquakes, fire, flood, strikes, change</w:t>
            </w:r>
            <w:r w:rsidR="006A117A" w:rsidRPr="00B7615D">
              <w:rPr>
                <w:rFonts w:cs="Arial"/>
                <w:sz w:val="22"/>
                <w:szCs w:val="22"/>
                <w:lang w:val="en-GB"/>
              </w:rPr>
              <w:t>s in legislation which prevent</w:t>
            </w:r>
            <w:r w:rsidR="001F6546" w:rsidRPr="00B7615D">
              <w:rPr>
                <w:rFonts w:cs="Arial"/>
                <w:sz w:val="22"/>
                <w:szCs w:val="22"/>
                <w:lang w:val="en-GB"/>
              </w:rPr>
              <w:t xml:space="preserve"> the fulfilment of the obligations under this Agreement and other extraordinary events.</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В случае наступления форс-мажорных обстоятель</w:t>
            </w:r>
            <w:proofErr w:type="gramStart"/>
            <w:r w:rsidRPr="00B7615D">
              <w:rPr>
                <w:rFonts w:cs="Arial"/>
                <w:sz w:val="22"/>
                <w:szCs w:val="22"/>
                <w:lang w:val="ru-RU"/>
              </w:rPr>
              <w:t>ств Ст</w:t>
            </w:r>
            <w:proofErr w:type="gramEnd"/>
            <w:r w:rsidRPr="00B7615D">
              <w:rPr>
                <w:rFonts w:cs="Arial"/>
                <w:sz w:val="22"/>
                <w:szCs w:val="22"/>
                <w:lang w:val="ru-RU"/>
              </w:rPr>
              <w:t xml:space="preserve">орона, которая в </w:t>
            </w:r>
            <w:r w:rsidRPr="00B7615D">
              <w:rPr>
                <w:rFonts w:cs="Arial"/>
                <w:sz w:val="22"/>
                <w:szCs w:val="22"/>
                <w:lang w:val="ru-RU"/>
              </w:rPr>
              <w:lastRenderedPageBreak/>
              <w:t>результате наступления указанных обстоятельств не в состоянии исполнить свои обязательства, должна в трехдневный срок сообщить об этих обстоятельствах другой Стороне в письменной форме  (по факсу или электронной почте).</w:t>
            </w:r>
          </w:p>
        </w:tc>
        <w:tc>
          <w:tcPr>
            <w:tcW w:w="4819" w:type="dxa"/>
          </w:tcPr>
          <w:p w:rsidR="001F6546" w:rsidRPr="00B7615D" w:rsidRDefault="001F6546" w:rsidP="00B7615D">
            <w:pPr>
              <w:pStyle w:val="Column2-2"/>
              <w:widowControl w:val="0"/>
              <w:jc w:val="both"/>
              <w:rPr>
                <w:rFonts w:cs="Arial"/>
                <w:sz w:val="22"/>
                <w:szCs w:val="22"/>
                <w:lang w:val="en-GB"/>
              </w:rPr>
            </w:pPr>
            <w:r w:rsidRPr="00B7615D">
              <w:rPr>
                <w:rFonts w:cs="Arial"/>
                <w:sz w:val="22"/>
                <w:szCs w:val="22"/>
                <w:lang w:val="en-GB"/>
              </w:rPr>
              <w:lastRenderedPageBreak/>
              <w:t xml:space="preserve">In the event that force-majeure circumstances occur, the Party which </w:t>
            </w:r>
            <w:r w:rsidRPr="00B7615D">
              <w:rPr>
                <w:rFonts w:cs="Arial"/>
                <w:sz w:val="22"/>
                <w:szCs w:val="22"/>
                <w:lang w:val="en-GB"/>
              </w:rPr>
              <w:lastRenderedPageBreak/>
              <w:t>becomes unable to fulfil its obligations under this Agreement due to the above circumstances shall within three days inform the other Party about this in writing (</w:t>
            </w:r>
            <w:r w:rsidR="006E6FBF" w:rsidRPr="00B7615D">
              <w:rPr>
                <w:rFonts w:cs="Arial"/>
                <w:sz w:val="22"/>
                <w:szCs w:val="22"/>
                <w:lang w:val="en-GB"/>
              </w:rPr>
              <w:t>by fax or email</w:t>
            </w:r>
            <w:r w:rsidRPr="00B7615D">
              <w:rPr>
                <w:rFonts w:cs="Arial"/>
                <w:sz w:val="22"/>
                <w:szCs w:val="22"/>
                <w:lang w:val="en-GB"/>
              </w:rPr>
              <w:t>).</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lastRenderedPageBreak/>
              <w:t>Наступление форс-мажорных обстоятельств не освобождает Стороны от выполнения обязательств, возникших до момента наступления форс-мажорных обстоятельств.</w:t>
            </w:r>
          </w:p>
        </w:tc>
        <w:tc>
          <w:tcPr>
            <w:tcW w:w="4819" w:type="dxa"/>
          </w:tcPr>
          <w:p w:rsidR="001F6546" w:rsidRPr="00B7615D" w:rsidRDefault="001F6546" w:rsidP="00B7615D">
            <w:pPr>
              <w:pStyle w:val="Column2-2"/>
              <w:widowControl w:val="0"/>
              <w:jc w:val="both"/>
              <w:rPr>
                <w:rFonts w:cs="Arial"/>
                <w:sz w:val="22"/>
                <w:szCs w:val="22"/>
                <w:lang w:val="en-GB"/>
              </w:rPr>
            </w:pPr>
            <w:r w:rsidRPr="00B7615D">
              <w:rPr>
                <w:rFonts w:cs="Arial"/>
                <w:sz w:val="22"/>
                <w:szCs w:val="22"/>
                <w:lang w:val="en-GB"/>
              </w:rPr>
              <w:t xml:space="preserve">Force-majeure circumstances shall not </w:t>
            </w:r>
            <w:r w:rsidR="00C018CD" w:rsidRPr="00B7615D">
              <w:rPr>
                <w:rFonts w:cs="Arial"/>
                <w:sz w:val="22"/>
                <w:szCs w:val="22"/>
                <w:lang w:val="en-GB"/>
              </w:rPr>
              <w:t xml:space="preserve">exempt </w:t>
            </w:r>
            <w:r w:rsidRPr="00B7615D">
              <w:rPr>
                <w:rFonts w:cs="Arial"/>
                <w:sz w:val="22"/>
                <w:szCs w:val="22"/>
                <w:lang w:val="en-GB"/>
              </w:rPr>
              <w:t xml:space="preserve">the Parties from </w:t>
            </w:r>
            <w:r w:rsidR="00B8562F" w:rsidRPr="00B7615D">
              <w:rPr>
                <w:rFonts w:cs="Arial"/>
                <w:sz w:val="22"/>
                <w:szCs w:val="22"/>
                <w:lang w:val="en-GB"/>
              </w:rPr>
              <w:t>fulfilling any o</w:t>
            </w:r>
            <w:r w:rsidRPr="00B7615D">
              <w:rPr>
                <w:rFonts w:cs="Arial"/>
                <w:sz w:val="22"/>
                <w:szCs w:val="22"/>
                <w:lang w:val="en-GB"/>
              </w:rPr>
              <w:t xml:space="preserve">bligations which existed before </w:t>
            </w:r>
            <w:r w:rsidR="00B8562F" w:rsidRPr="00B7615D">
              <w:rPr>
                <w:rFonts w:cs="Arial"/>
                <w:sz w:val="22"/>
                <w:szCs w:val="22"/>
                <w:lang w:val="en-GB"/>
              </w:rPr>
              <w:t>the force-</w:t>
            </w:r>
            <w:r w:rsidR="00816DA4" w:rsidRPr="00B7615D">
              <w:rPr>
                <w:rFonts w:cs="Arial"/>
                <w:sz w:val="22"/>
                <w:szCs w:val="22"/>
                <w:lang w:val="en-GB"/>
              </w:rPr>
              <w:t>majeure circumstances</w:t>
            </w:r>
            <w:r w:rsidRPr="00B7615D">
              <w:rPr>
                <w:rFonts w:cs="Arial"/>
                <w:sz w:val="22"/>
                <w:szCs w:val="22"/>
                <w:lang w:val="en-GB"/>
              </w:rPr>
              <w:t xml:space="preserve"> arose.</w:t>
            </w:r>
          </w:p>
        </w:tc>
      </w:tr>
      <w:tr w:rsidR="001F6546" w:rsidRPr="00B7615D" w:rsidTr="00E153DA">
        <w:tc>
          <w:tcPr>
            <w:tcW w:w="5245" w:type="dxa"/>
          </w:tcPr>
          <w:p w:rsidR="001F6546" w:rsidRPr="00B7615D" w:rsidRDefault="001F6546" w:rsidP="00B7615D">
            <w:pPr>
              <w:pStyle w:val="Column2"/>
              <w:widowControl w:val="0"/>
              <w:jc w:val="both"/>
              <w:rPr>
                <w:rFonts w:cs="Arial"/>
                <w:sz w:val="22"/>
                <w:szCs w:val="22"/>
                <w:lang w:val="ru-RU"/>
              </w:rPr>
            </w:pPr>
            <w:r w:rsidRPr="00B7615D">
              <w:rPr>
                <w:rFonts w:cs="Arial"/>
                <w:sz w:val="22"/>
                <w:szCs w:val="22"/>
                <w:lang w:val="ru-RU"/>
              </w:rPr>
              <w:t>С момента наступления форс-мажорных обстоятельств действие настоящего Договора приостанавливается до момента, определяемого Сторонами.</w:t>
            </w:r>
          </w:p>
        </w:tc>
        <w:tc>
          <w:tcPr>
            <w:tcW w:w="4819" w:type="dxa"/>
          </w:tcPr>
          <w:p w:rsidR="001F6546" w:rsidRPr="00B7615D" w:rsidRDefault="00EC47F8" w:rsidP="00B7615D">
            <w:pPr>
              <w:pStyle w:val="Column2-2"/>
              <w:widowControl w:val="0"/>
              <w:jc w:val="both"/>
              <w:rPr>
                <w:rFonts w:cs="Arial"/>
                <w:sz w:val="22"/>
                <w:szCs w:val="22"/>
                <w:lang w:val="en-GB"/>
              </w:rPr>
            </w:pPr>
            <w:r w:rsidRPr="00B7615D">
              <w:rPr>
                <w:rFonts w:cs="Arial"/>
                <w:sz w:val="22"/>
                <w:szCs w:val="22"/>
                <w:lang w:val="en-GB"/>
              </w:rPr>
              <w:t>Upon the occurrence of the force-majeure circumstances this Agreement shall be suspended until the date agreed upon by the Parties.</w:t>
            </w:r>
          </w:p>
        </w:tc>
      </w:tr>
      <w:tr w:rsidR="00EC47F8" w:rsidRPr="00B7615D" w:rsidTr="00E153DA">
        <w:tc>
          <w:tcPr>
            <w:tcW w:w="5245" w:type="dxa"/>
          </w:tcPr>
          <w:p w:rsidR="00EC47F8" w:rsidRPr="00B7615D" w:rsidRDefault="00EC47F8" w:rsidP="00B7615D">
            <w:pPr>
              <w:pStyle w:val="Column1"/>
              <w:widowControl w:val="0"/>
              <w:rPr>
                <w:rFonts w:cs="Arial"/>
                <w:b/>
                <w:sz w:val="22"/>
                <w:szCs w:val="22"/>
                <w:lang w:val="ru-RU"/>
              </w:rPr>
            </w:pPr>
            <w:r w:rsidRPr="00B7615D">
              <w:rPr>
                <w:rFonts w:cs="Arial"/>
                <w:b/>
                <w:sz w:val="22"/>
                <w:szCs w:val="22"/>
                <w:lang w:val="ru-RU"/>
              </w:rPr>
              <w:t>Изменения условий Договора</w:t>
            </w:r>
          </w:p>
        </w:tc>
        <w:tc>
          <w:tcPr>
            <w:tcW w:w="4819" w:type="dxa"/>
          </w:tcPr>
          <w:p w:rsidR="00EC47F8" w:rsidRPr="00B7615D" w:rsidRDefault="00EC47F8" w:rsidP="00B7615D">
            <w:pPr>
              <w:pStyle w:val="Column1-2"/>
              <w:widowControl w:val="0"/>
              <w:jc w:val="both"/>
              <w:rPr>
                <w:rFonts w:cs="Arial"/>
                <w:b/>
                <w:sz w:val="22"/>
                <w:szCs w:val="22"/>
                <w:lang w:val="en-GB"/>
              </w:rPr>
            </w:pPr>
            <w:r w:rsidRPr="00B7615D">
              <w:rPr>
                <w:rFonts w:cs="Arial"/>
                <w:b/>
                <w:sz w:val="22"/>
                <w:szCs w:val="22"/>
                <w:lang w:val="en-GB"/>
              </w:rPr>
              <w:t>Amendments to the Agreement</w:t>
            </w:r>
          </w:p>
        </w:tc>
      </w:tr>
      <w:tr w:rsidR="00EC47F8" w:rsidRPr="00B7615D" w:rsidTr="00E153DA">
        <w:tc>
          <w:tcPr>
            <w:tcW w:w="5245" w:type="dxa"/>
          </w:tcPr>
          <w:p w:rsidR="00EC47F8" w:rsidRPr="00B7615D" w:rsidRDefault="00EC47F8" w:rsidP="00B7615D">
            <w:pPr>
              <w:pStyle w:val="Body1"/>
              <w:widowControl w:val="0"/>
              <w:rPr>
                <w:rFonts w:cs="Arial"/>
                <w:sz w:val="22"/>
                <w:szCs w:val="22"/>
                <w:lang w:val="ru-RU"/>
              </w:rPr>
            </w:pPr>
            <w:r w:rsidRPr="00B7615D">
              <w:rPr>
                <w:rFonts w:cs="Arial"/>
                <w:sz w:val="22"/>
                <w:szCs w:val="22"/>
                <w:lang w:val="ru-RU"/>
              </w:rPr>
              <w:t>Любые изменения или дополнения условий настоящего Договора должны быть совершены в письменной форме и подписаны представителями обеих Сторон, уполномоченными в надлежащем порядке, за исключением вопросов, которые в соответствии с условиями настоящего Договора могут быть согласованы Сторонами в ином порядке (в том числе путем обмена электронными сообщениями</w:t>
            </w:r>
            <w:r w:rsidR="009952DD" w:rsidRPr="00B7615D">
              <w:rPr>
                <w:rFonts w:cs="Arial"/>
                <w:sz w:val="22"/>
                <w:szCs w:val="22"/>
                <w:lang w:val="ru-RU"/>
              </w:rPr>
              <w:t>)</w:t>
            </w:r>
            <w:r w:rsidR="00514F43" w:rsidRPr="00B7615D">
              <w:rPr>
                <w:rFonts w:cs="Arial"/>
                <w:sz w:val="22"/>
                <w:szCs w:val="22"/>
                <w:lang w:val="ru-RU"/>
              </w:rPr>
              <w:t>; при этом любое такое электронное сообщение считается направленным надлежащим образом уполномоченным представителем Стороны, от которой такое сообщение исходит, если только друг</w:t>
            </w:r>
            <w:r w:rsidR="008330D7" w:rsidRPr="00B7615D">
              <w:rPr>
                <w:rFonts w:cs="Arial"/>
                <w:sz w:val="22"/>
                <w:szCs w:val="22"/>
                <w:lang w:val="ru-RU"/>
              </w:rPr>
              <w:t>ая</w:t>
            </w:r>
            <w:r w:rsidR="00514F43" w:rsidRPr="00B7615D">
              <w:rPr>
                <w:rFonts w:cs="Arial"/>
                <w:sz w:val="22"/>
                <w:szCs w:val="22"/>
                <w:lang w:val="ru-RU"/>
              </w:rPr>
              <w:t xml:space="preserve"> Сторон</w:t>
            </w:r>
            <w:r w:rsidR="008330D7" w:rsidRPr="00B7615D">
              <w:rPr>
                <w:rFonts w:cs="Arial"/>
                <w:sz w:val="22"/>
                <w:szCs w:val="22"/>
                <w:lang w:val="ru-RU"/>
              </w:rPr>
              <w:t>а</w:t>
            </w:r>
            <w:r w:rsidR="00514F43" w:rsidRPr="00B7615D">
              <w:rPr>
                <w:rFonts w:cs="Arial"/>
                <w:sz w:val="22"/>
                <w:szCs w:val="22"/>
                <w:lang w:val="ru-RU"/>
              </w:rPr>
              <w:t xml:space="preserve"> не </w:t>
            </w:r>
            <w:r w:rsidR="008330D7" w:rsidRPr="00B7615D">
              <w:rPr>
                <w:rFonts w:cs="Arial"/>
                <w:sz w:val="22"/>
                <w:szCs w:val="22"/>
                <w:lang w:val="ru-RU"/>
              </w:rPr>
              <w:t>уведомлена</w:t>
            </w:r>
            <w:r w:rsidR="00514F43" w:rsidRPr="00B7615D">
              <w:rPr>
                <w:rFonts w:cs="Arial"/>
                <w:sz w:val="22"/>
                <w:szCs w:val="22"/>
                <w:lang w:val="ru-RU"/>
              </w:rPr>
              <w:t xml:space="preserve"> </w:t>
            </w:r>
            <w:proofErr w:type="gramStart"/>
            <w:r w:rsidR="00514F43" w:rsidRPr="00B7615D">
              <w:rPr>
                <w:rFonts w:cs="Arial"/>
                <w:sz w:val="22"/>
                <w:szCs w:val="22"/>
                <w:lang w:val="ru-RU"/>
              </w:rPr>
              <w:t>об</w:t>
            </w:r>
            <w:proofErr w:type="gramEnd"/>
            <w:r w:rsidR="00514F43" w:rsidRPr="00B7615D">
              <w:rPr>
                <w:rFonts w:cs="Arial"/>
                <w:sz w:val="22"/>
                <w:szCs w:val="22"/>
                <w:lang w:val="ru-RU"/>
              </w:rPr>
              <w:t xml:space="preserve"> обратном</w:t>
            </w:r>
            <w:r w:rsidRPr="00B7615D">
              <w:rPr>
                <w:rFonts w:cs="Arial"/>
                <w:sz w:val="22"/>
                <w:szCs w:val="22"/>
                <w:lang w:val="ru-RU"/>
              </w:rPr>
              <w:t>.</w:t>
            </w:r>
          </w:p>
        </w:tc>
        <w:tc>
          <w:tcPr>
            <w:tcW w:w="4819" w:type="dxa"/>
          </w:tcPr>
          <w:p w:rsidR="00EC47F8" w:rsidRPr="00B7615D" w:rsidRDefault="00520775" w:rsidP="00B7615D">
            <w:pPr>
              <w:pStyle w:val="alpha2"/>
              <w:widowControl w:val="0"/>
              <w:numPr>
                <w:ilvl w:val="0"/>
                <w:numId w:val="0"/>
              </w:numPr>
              <w:ind w:left="680"/>
              <w:rPr>
                <w:rFonts w:cs="Arial"/>
                <w:sz w:val="22"/>
                <w:szCs w:val="22"/>
              </w:rPr>
            </w:pPr>
            <w:r w:rsidRPr="00B7615D">
              <w:rPr>
                <w:rFonts w:cs="Arial"/>
                <w:sz w:val="22"/>
                <w:szCs w:val="22"/>
              </w:rPr>
              <w:t>Any a</w:t>
            </w:r>
            <w:r w:rsidR="00EC47F8" w:rsidRPr="00B7615D">
              <w:rPr>
                <w:rFonts w:cs="Arial"/>
                <w:sz w:val="22"/>
                <w:szCs w:val="22"/>
              </w:rPr>
              <w:t xml:space="preserve">mendments and </w:t>
            </w:r>
            <w:r w:rsidR="00866E5D" w:rsidRPr="00B7615D">
              <w:rPr>
                <w:rFonts w:cs="Arial"/>
                <w:sz w:val="22"/>
                <w:szCs w:val="22"/>
              </w:rPr>
              <w:t xml:space="preserve">supplements </w:t>
            </w:r>
            <w:r w:rsidR="00EC47F8" w:rsidRPr="00B7615D">
              <w:rPr>
                <w:rFonts w:cs="Arial"/>
                <w:sz w:val="22"/>
                <w:szCs w:val="22"/>
              </w:rPr>
              <w:t xml:space="preserve">to the provisions of this Agreement </w:t>
            </w:r>
            <w:r w:rsidR="00816DA4" w:rsidRPr="00B7615D">
              <w:rPr>
                <w:rFonts w:cs="Arial"/>
                <w:sz w:val="22"/>
                <w:szCs w:val="22"/>
              </w:rPr>
              <w:t xml:space="preserve">must </w:t>
            </w:r>
            <w:r w:rsidR="00EC47F8" w:rsidRPr="00B7615D">
              <w:rPr>
                <w:rFonts w:cs="Arial"/>
                <w:sz w:val="22"/>
                <w:szCs w:val="22"/>
              </w:rPr>
              <w:t>be made in writing and signed by duly authorised representatives of both Parties.</w:t>
            </w:r>
            <w:r w:rsidR="00816DA4" w:rsidRPr="00B7615D">
              <w:rPr>
                <w:rFonts w:cs="Arial"/>
                <w:sz w:val="22"/>
                <w:szCs w:val="22"/>
              </w:rPr>
              <w:t xml:space="preserve"> </w:t>
            </w:r>
            <w:r w:rsidR="00EC47F8" w:rsidRPr="00B7615D">
              <w:rPr>
                <w:rFonts w:cs="Arial"/>
                <w:sz w:val="22"/>
                <w:szCs w:val="22"/>
              </w:rPr>
              <w:t xml:space="preserve"> This excludes matters which the Parties, under the conditions of this Agreement, may agree on in another manner (including via email correspondence)</w:t>
            </w:r>
            <w:r w:rsidR="000B2173" w:rsidRPr="00B7615D">
              <w:rPr>
                <w:rFonts w:cs="Arial"/>
                <w:sz w:val="22"/>
                <w:szCs w:val="22"/>
              </w:rPr>
              <w:t xml:space="preserve"> and any such email correspondence shall be deemed to be sent by a duly authorised representative of a relevant Party, except where the other Party </w:t>
            </w:r>
            <w:r w:rsidR="008330D7" w:rsidRPr="00B7615D">
              <w:rPr>
                <w:rFonts w:cs="Arial"/>
                <w:sz w:val="22"/>
                <w:szCs w:val="22"/>
              </w:rPr>
              <w:t>is notified otherwise</w:t>
            </w:r>
            <w:r w:rsidR="000B2173" w:rsidRPr="00B7615D">
              <w:rPr>
                <w:rFonts w:cs="Arial"/>
                <w:sz w:val="22"/>
                <w:szCs w:val="22"/>
              </w:rPr>
              <w:t>.</w:t>
            </w:r>
          </w:p>
        </w:tc>
      </w:tr>
      <w:tr w:rsidR="00EC47F8" w:rsidRPr="00B7615D" w:rsidTr="00E153DA">
        <w:tc>
          <w:tcPr>
            <w:tcW w:w="5245" w:type="dxa"/>
          </w:tcPr>
          <w:p w:rsidR="00EC47F8" w:rsidRPr="00B7615D" w:rsidRDefault="00EC47F8" w:rsidP="00B7615D">
            <w:pPr>
              <w:pStyle w:val="Column1"/>
              <w:widowControl w:val="0"/>
              <w:rPr>
                <w:rFonts w:cs="Arial"/>
                <w:b/>
                <w:sz w:val="22"/>
                <w:szCs w:val="22"/>
                <w:lang w:val="ru-RU"/>
              </w:rPr>
            </w:pPr>
            <w:r w:rsidRPr="00B7615D">
              <w:rPr>
                <w:rFonts w:cs="Arial"/>
                <w:b/>
                <w:sz w:val="22"/>
                <w:szCs w:val="22"/>
                <w:lang w:val="ru-RU"/>
              </w:rPr>
              <w:t>Срок действия и расторжение Договора</w:t>
            </w:r>
          </w:p>
        </w:tc>
        <w:tc>
          <w:tcPr>
            <w:tcW w:w="4819" w:type="dxa"/>
          </w:tcPr>
          <w:p w:rsidR="00EC47F8" w:rsidRPr="00B7615D" w:rsidRDefault="00EC47F8" w:rsidP="00B7615D">
            <w:pPr>
              <w:pStyle w:val="Column1-2"/>
              <w:widowControl w:val="0"/>
              <w:jc w:val="both"/>
              <w:rPr>
                <w:rFonts w:cs="Arial"/>
                <w:sz w:val="22"/>
                <w:szCs w:val="22"/>
                <w:lang w:val="en-GB"/>
              </w:rPr>
            </w:pPr>
            <w:r w:rsidRPr="00B7615D">
              <w:rPr>
                <w:rFonts w:cs="Arial"/>
                <w:b/>
                <w:sz w:val="22"/>
                <w:szCs w:val="22"/>
                <w:lang w:val="en-GB"/>
              </w:rPr>
              <w:t>Term and Termination of the Agreement</w:t>
            </w:r>
          </w:p>
        </w:tc>
      </w:tr>
      <w:tr w:rsidR="00EC47F8" w:rsidRPr="00B7615D" w:rsidTr="00E153DA">
        <w:tc>
          <w:tcPr>
            <w:tcW w:w="5245" w:type="dxa"/>
          </w:tcPr>
          <w:p w:rsidR="00EC47F8" w:rsidRPr="00B7615D" w:rsidRDefault="00D72805" w:rsidP="00B7615D">
            <w:pPr>
              <w:pStyle w:val="Column2"/>
              <w:widowControl w:val="0"/>
              <w:jc w:val="both"/>
              <w:rPr>
                <w:rFonts w:cs="Arial"/>
                <w:sz w:val="22"/>
                <w:szCs w:val="22"/>
                <w:lang w:val="ru-RU"/>
              </w:rPr>
            </w:pPr>
            <w:r w:rsidRPr="00B7615D">
              <w:rPr>
                <w:rFonts w:cs="Arial"/>
                <w:sz w:val="22"/>
                <w:szCs w:val="22"/>
                <w:lang w:val="ru-RU"/>
              </w:rPr>
              <w:t>На</w:t>
            </w:r>
            <w:r w:rsidR="00E7786C" w:rsidRPr="00B7615D">
              <w:rPr>
                <w:rFonts w:cs="Arial"/>
                <w:sz w:val="22"/>
                <w:szCs w:val="22"/>
                <w:lang w:val="ru-RU"/>
              </w:rPr>
              <w:t xml:space="preserve">стоящий </w:t>
            </w:r>
            <w:r w:rsidR="00EC47F8" w:rsidRPr="00B7615D">
              <w:rPr>
                <w:rFonts w:cs="Arial"/>
                <w:sz w:val="22"/>
                <w:szCs w:val="22"/>
                <w:lang w:val="ru-RU"/>
              </w:rPr>
              <w:t xml:space="preserve">Договор вступает в силу с момента его подписания и </w:t>
            </w:r>
            <w:r w:rsidR="00425399" w:rsidRPr="00B7615D">
              <w:rPr>
                <w:rFonts w:cs="Arial"/>
                <w:sz w:val="22"/>
                <w:szCs w:val="22"/>
                <w:lang w:val="ru-RU"/>
              </w:rPr>
              <w:t xml:space="preserve">действует в течение </w:t>
            </w:r>
            <w:r w:rsidR="00D85498" w:rsidRPr="00B7615D">
              <w:rPr>
                <w:rFonts w:cs="Arial"/>
                <w:sz w:val="22"/>
                <w:szCs w:val="22"/>
                <w:lang w:val="ru-RU"/>
              </w:rPr>
              <w:t>1 (</w:t>
            </w:r>
            <w:r w:rsidR="00425399" w:rsidRPr="00B7615D">
              <w:rPr>
                <w:rFonts w:cs="Arial"/>
                <w:sz w:val="22"/>
                <w:szCs w:val="22"/>
                <w:lang w:val="ru-RU"/>
              </w:rPr>
              <w:t>одного</w:t>
            </w:r>
            <w:r w:rsidR="00D85498" w:rsidRPr="00B7615D">
              <w:rPr>
                <w:rFonts w:cs="Arial"/>
                <w:sz w:val="22"/>
                <w:szCs w:val="22"/>
                <w:lang w:val="ru-RU"/>
              </w:rPr>
              <w:t>)</w:t>
            </w:r>
            <w:r w:rsidR="00425399" w:rsidRPr="00B7615D">
              <w:rPr>
                <w:rFonts w:cs="Arial"/>
                <w:sz w:val="22"/>
                <w:szCs w:val="22"/>
                <w:lang w:val="ru-RU"/>
              </w:rPr>
              <w:t xml:space="preserve"> года</w:t>
            </w:r>
            <w:r w:rsidR="00B7615D" w:rsidRPr="00B7615D">
              <w:rPr>
                <w:rFonts w:cs="Arial"/>
                <w:sz w:val="22"/>
                <w:szCs w:val="22"/>
                <w:lang w:val="ru-RU"/>
              </w:rPr>
              <w:t>, но не менее</w:t>
            </w:r>
            <w:proofErr w:type="gramStart"/>
            <w:r w:rsidR="00B7615D" w:rsidRPr="00B7615D">
              <w:rPr>
                <w:rFonts w:cs="Arial"/>
                <w:sz w:val="22"/>
                <w:szCs w:val="22"/>
                <w:lang w:val="ru-RU"/>
              </w:rPr>
              <w:t>,</w:t>
            </w:r>
            <w:proofErr w:type="gramEnd"/>
            <w:r w:rsidR="00B7615D" w:rsidRPr="00B7615D">
              <w:rPr>
                <w:rFonts w:cs="Arial"/>
                <w:sz w:val="22"/>
                <w:szCs w:val="22"/>
                <w:lang w:val="ru-RU"/>
              </w:rPr>
              <w:t xml:space="preserve"> чем до 30 апреля</w:t>
            </w:r>
            <w:r w:rsidR="005428E0" w:rsidRPr="00B7615D">
              <w:rPr>
                <w:rFonts w:cs="Arial"/>
                <w:sz w:val="22"/>
                <w:szCs w:val="22"/>
                <w:lang w:val="ru-RU"/>
              </w:rPr>
              <w:t xml:space="preserve"> 2016 года</w:t>
            </w:r>
            <w:r w:rsidR="00EC47F8" w:rsidRPr="00B7615D">
              <w:rPr>
                <w:rFonts w:cs="Arial"/>
                <w:sz w:val="22"/>
                <w:szCs w:val="22"/>
                <w:lang w:val="ru-RU"/>
              </w:rPr>
              <w:t>.</w:t>
            </w:r>
            <w:r w:rsidR="001C19F4" w:rsidRPr="00B7615D">
              <w:rPr>
                <w:rFonts w:cs="Arial"/>
                <w:sz w:val="22"/>
                <w:szCs w:val="22"/>
                <w:lang w:val="ru-RU"/>
              </w:rPr>
              <w:t xml:space="preserve"> </w:t>
            </w:r>
          </w:p>
        </w:tc>
        <w:tc>
          <w:tcPr>
            <w:tcW w:w="4819" w:type="dxa"/>
          </w:tcPr>
          <w:p w:rsidR="001C19F4" w:rsidRPr="00B7615D" w:rsidRDefault="00EC47F8" w:rsidP="00B7615D">
            <w:pPr>
              <w:pStyle w:val="Column2-2"/>
              <w:widowControl w:val="0"/>
              <w:jc w:val="both"/>
              <w:rPr>
                <w:rFonts w:cs="Arial"/>
                <w:sz w:val="22"/>
                <w:szCs w:val="22"/>
                <w:lang w:val="en-GB"/>
              </w:rPr>
            </w:pPr>
            <w:r w:rsidRPr="00B7615D">
              <w:rPr>
                <w:rFonts w:cs="Arial"/>
                <w:sz w:val="22"/>
                <w:szCs w:val="22"/>
                <w:lang w:val="en-GB"/>
              </w:rPr>
              <w:t xml:space="preserve">This Agreement comes into effect after its execution and shall be </w:t>
            </w:r>
            <w:r w:rsidR="00E7786C" w:rsidRPr="00B7615D">
              <w:rPr>
                <w:rFonts w:cs="Arial"/>
                <w:sz w:val="22"/>
                <w:szCs w:val="22"/>
                <w:lang w:val="en-GB"/>
              </w:rPr>
              <w:t xml:space="preserve">effective </w:t>
            </w:r>
            <w:r w:rsidR="005428E0" w:rsidRPr="00B7615D">
              <w:rPr>
                <w:rFonts w:cs="Arial"/>
                <w:sz w:val="22"/>
                <w:szCs w:val="22"/>
                <w:lang w:val="en-GB"/>
              </w:rPr>
              <w:t>for</w:t>
            </w:r>
            <w:r w:rsidR="00E7786C" w:rsidRPr="00B7615D">
              <w:rPr>
                <w:rFonts w:cs="Arial"/>
                <w:sz w:val="22"/>
                <w:szCs w:val="22"/>
                <w:lang w:val="en-GB"/>
              </w:rPr>
              <w:t xml:space="preserve"> </w:t>
            </w:r>
            <w:r w:rsidR="00D85498" w:rsidRPr="00B7615D">
              <w:rPr>
                <w:rFonts w:cs="Arial"/>
                <w:sz w:val="22"/>
                <w:szCs w:val="22"/>
                <w:lang w:val="en-GB"/>
              </w:rPr>
              <w:t>one (</w:t>
            </w:r>
            <w:r w:rsidR="00E7786C" w:rsidRPr="00B7615D">
              <w:rPr>
                <w:rFonts w:cs="Arial"/>
                <w:sz w:val="22"/>
                <w:szCs w:val="22"/>
                <w:lang w:val="en-GB"/>
              </w:rPr>
              <w:t>1</w:t>
            </w:r>
            <w:r w:rsidR="00D85498" w:rsidRPr="00B7615D">
              <w:rPr>
                <w:rFonts w:cs="Arial"/>
                <w:sz w:val="22"/>
                <w:szCs w:val="22"/>
                <w:lang w:val="en-GB"/>
              </w:rPr>
              <w:t>)</w:t>
            </w:r>
            <w:r w:rsidR="00E7786C" w:rsidRPr="00B7615D">
              <w:rPr>
                <w:rFonts w:cs="Arial"/>
                <w:sz w:val="22"/>
                <w:szCs w:val="22"/>
                <w:lang w:val="en-GB"/>
              </w:rPr>
              <w:t> year</w:t>
            </w:r>
            <w:r w:rsidR="005428E0" w:rsidRPr="00B7615D">
              <w:rPr>
                <w:rFonts w:cs="Arial"/>
                <w:sz w:val="22"/>
                <w:szCs w:val="22"/>
                <w:lang w:val="en-GB"/>
              </w:rPr>
              <w:t xml:space="preserve"> but in any case no less than up to </w:t>
            </w:r>
            <w:r w:rsidR="00B7615D" w:rsidRPr="00B7615D">
              <w:rPr>
                <w:rFonts w:cs="Arial"/>
                <w:sz w:val="22"/>
                <w:szCs w:val="22"/>
                <w:lang w:val="en-US"/>
              </w:rPr>
              <w:t>30 April</w:t>
            </w:r>
            <w:r w:rsidR="005428E0" w:rsidRPr="00B7615D">
              <w:rPr>
                <w:rFonts w:cs="Arial"/>
                <w:sz w:val="22"/>
                <w:szCs w:val="22"/>
                <w:lang w:val="en-GB"/>
              </w:rPr>
              <w:t xml:space="preserve"> 2016</w:t>
            </w:r>
            <w:r w:rsidRPr="00B7615D">
              <w:rPr>
                <w:rFonts w:cs="Arial"/>
                <w:sz w:val="22"/>
                <w:szCs w:val="22"/>
                <w:lang w:val="en-GB"/>
              </w:rPr>
              <w:t>.</w:t>
            </w:r>
          </w:p>
        </w:tc>
      </w:tr>
      <w:tr w:rsidR="00EC47F8" w:rsidRPr="00B7615D" w:rsidTr="00E153DA">
        <w:tc>
          <w:tcPr>
            <w:tcW w:w="5245" w:type="dxa"/>
          </w:tcPr>
          <w:p w:rsidR="00EC47F8" w:rsidRPr="00B7615D" w:rsidRDefault="00EC47F8" w:rsidP="00B7615D">
            <w:pPr>
              <w:pStyle w:val="Column2"/>
              <w:widowControl w:val="0"/>
              <w:rPr>
                <w:rFonts w:cs="Arial"/>
                <w:sz w:val="22"/>
                <w:szCs w:val="22"/>
                <w:lang w:val="ru-RU"/>
              </w:rPr>
            </w:pPr>
            <w:r w:rsidRPr="00B7615D">
              <w:rPr>
                <w:rFonts w:cs="Arial"/>
                <w:sz w:val="22"/>
                <w:szCs w:val="22"/>
                <w:lang w:val="ru-RU"/>
              </w:rPr>
              <w:t xml:space="preserve">Настоящий </w:t>
            </w:r>
            <w:proofErr w:type="gramStart"/>
            <w:r w:rsidRPr="00B7615D">
              <w:rPr>
                <w:rFonts w:cs="Arial"/>
                <w:sz w:val="22"/>
                <w:szCs w:val="22"/>
                <w:lang w:val="ru-RU"/>
              </w:rPr>
              <w:t>Договор</w:t>
            </w:r>
            <w:proofErr w:type="gramEnd"/>
            <w:r w:rsidRPr="00B7615D">
              <w:rPr>
                <w:rFonts w:cs="Arial"/>
                <w:sz w:val="22"/>
                <w:szCs w:val="22"/>
                <w:lang w:val="ru-RU"/>
              </w:rPr>
              <w:t xml:space="preserve"> может быть </w:t>
            </w:r>
            <w:r w:rsidRPr="00B7615D">
              <w:rPr>
                <w:rFonts w:cs="Arial"/>
                <w:sz w:val="22"/>
                <w:szCs w:val="22"/>
                <w:lang w:val="ru-RU"/>
              </w:rPr>
              <w:lastRenderedPageBreak/>
              <w:t>расторгнут в любое время</w:t>
            </w:r>
            <w:r w:rsidR="009952DD" w:rsidRPr="00B7615D">
              <w:rPr>
                <w:rFonts w:cs="Arial"/>
                <w:sz w:val="22"/>
                <w:szCs w:val="22"/>
                <w:lang w:val="ru-RU"/>
              </w:rPr>
              <w:t>:</w:t>
            </w:r>
            <w:r w:rsidRPr="00B7615D">
              <w:rPr>
                <w:rFonts w:cs="Arial"/>
                <w:sz w:val="22"/>
                <w:szCs w:val="22"/>
                <w:lang w:val="ru-RU"/>
              </w:rPr>
              <w:t xml:space="preserve"> </w:t>
            </w:r>
          </w:p>
        </w:tc>
        <w:tc>
          <w:tcPr>
            <w:tcW w:w="4819" w:type="dxa"/>
          </w:tcPr>
          <w:p w:rsidR="00C37704" w:rsidRPr="00B7615D" w:rsidRDefault="00EC47F8" w:rsidP="00B7615D">
            <w:pPr>
              <w:pStyle w:val="Column2-2"/>
              <w:widowControl w:val="0"/>
              <w:spacing w:before="120"/>
              <w:jc w:val="both"/>
              <w:rPr>
                <w:rFonts w:cs="Arial"/>
                <w:sz w:val="22"/>
                <w:szCs w:val="22"/>
                <w:lang w:val="en-GB"/>
              </w:rPr>
            </w:pPr>
            <w:r w:rsidRPr="00B7615D">
              <w:rPr>
                <w:rFonts w:cs="Arial"/>
                <w:sz w:val="22"/>
                <w:szCs w:val="22"/>
                <w:lang w:val="en-GB"/>
              </w:rPr>
              <w:lastRenderedPageBreak/>
              <w:t xml:space="preserve">This Agreement may be terminated at </w:t>
            </w:r>
            <w:r w:rsidRPr="00B7615D">
              <w:rPr>
                <w:rFonts w:cs="Arial"/>
                <w:sz w:val="22"/>
                <w:szCs w:val="22"/>
                <w:lang w:val="en-GB"/>
              </w:rPr>
              <w:lastRenderedPageBreak/>
              <w:t>any time:</w:t>
            </w:r>
          </w:p>
        </w:tc>
      </w:tr>
      <w:tr w:rsidR="00C37704" w:rsidRPr="00B7615D" w:rsidTr="00E153DA">
        <w:tc>
          <w:tcPr>
            <w:tcW w:w="5245" w:type="dxa"/>
          </w:tcPr>
          <w:p w:rsidR="00C37704" w:rsidRPr="00B7615D" w:rsidRDefault="00C37704" w:rsidP="00B7615D">
            <w:pPr>
              <w:pStyle w:val="Column3"/>
              <w:widowControl w:val="0"/>
              <w:ind w:left="1360"/>
              <w:jc w:val="both"/>
              <w:rPr>
                <w:rFonts w:cs="Arial"/>
                <w:sz w:val="22"/>
                <w:szCs w:val="22"/>
                <w:lang w:val="ru-RU"/>
              </w:rPr>
            </w:pPr>
            <w:r w:rsidRPr="00B7615D">
              <w:rPr>
                <w:rFonts w:cs="Arial"/>
                <w:sz w:val="22"/>
                <w:szCs w:val="22"/>
                <w:lang w:val="ru-RU"/>
              </w:rPr>
              <w:lastRenderedPageBreak/>
              <w:t>по взаимному согласию Сторон;</w:t>
            </w:r>
          </w:p>
        </w:tc>
        <w:tc>
          <w:tcPr>
            <w:tcW w:w="4819" w:type="dxa"/>
          </w:tcPr>
          <w:p w:rsidR="00C37704" w:rsidRPr="00B7615D" w:rsidRDefault="00C37704" w:rsidP="00B7615D">
            <w:pPr>
              <w:pStyle w:val="Column3-2"/>
              <w:widowControl w:val="0"/>
              <w:ind w:left="1360"/>
              <w:jc w:val="both"/>
              <w:rPr>
                <w:rFonts w:cs="Arial"/>
                <w:sz w:val="22"/>
                <w:szCs w:val="22"/>
                <w:lang w:val="en-GB"/>
              </w:rPr>
            </w:pPr>
            <w:r w:rsidRPr="00B7615D">
              <w:rPr>
                <w:rFonts w:cs="Arial"/>
                <w:sz w:val="22"/>
                <w:szCs w:val="22"/>
                <w:lang w:val="en-GB"/>
              </w:rPr>
              <w:t>by mutual agreement of the Parties;</w:t>
            </w:r>
          </w:p>
        </w:tc>
      </w:tr>
      <w:tr w:rsidR="00C37704" w:rsidRPr="00B7615D" w:rsidTr="00E153DA">
        <w:tc>
          <w:tcPr>
            <w:tcW w:w="5245" w:type="dxa"/>
          </w:tcPr>
          <w:p w:rsidR="00C37704" w:rsidRPr="00B7615D" w:rsidRDefault="000A1106" w:rsidP="00B7615D">
            <w:pPr>
              <w:pStyle w:val="Column3-2"/>
              <w:widowControl w:val="0"/>
              <w:ind w:left="1360"/>
              <w:jc w:val="both"/>
              <w:rPr>
                <w:rFonts w:cs="Arial"/>
                <w:sz w:val="22"/>
                <w:szCs w:val="22"/>
              </w:rPr>
            </w:pPr>
            <w:proofErr w:type="gramStart"/>
            <w:r w:rsidRPr="00B7615D">
              <w:rPr>
                <w:rFonts w:cs="Arial"/>
                <w:sz w:val="22"/>
                <w:szCs w:val="22"/>
              </w:rPr>
              <w:t xml:space="preserve">в случае одностороннего отказа </w:t>
            </w:r>
            <w:r w:rsidR="00732309" w:rsidRPr="00B7615D">
              <w:rPr>
                <w:rFonts w:cs="Arial"/>
                <w:sz w:val="22"/>
                <w:szCs w:val="22"/>
              </w:rPr>
              <w:t>Заказчика</w:t>
            </w:r>
            <w:r w:rsidRPr="00B7615D">
              <w:rPr>
                <w:rFonts w:cs="Arial"/>
                <w:sz w:val="22"/>
                <w:szCs w:val="22"/>
              </w:rPr>
              <w:t xml:space="preserve"> от исполнения настоящего Договора при условии предварительного письменного уведомления об этом другой </w:t>
            </w:r>
            <w:r w:rsidR="00732309" w:rsidRPr="00B7615D">
              <w:rPr>
                <w:rFonts w:cs="Arial"/>
                <w:sz w:val="22"/>
                <w:szCs w:val="22"/>
              </w:rPr>
              <w:t>Исполнителя</w:t>
            </w:r>
            <w:r w:rsidRPr="00B7615D">
              <w:rPr>
                <w:rFonts w:cs="Arial"/>
                <w:sz w:val="22"/>
                <w:szCs w:val="22"/>
              </w:rPr>
              <w:t xml:space="preserve"> за один месяц</w:t>
            </w:r>
            <w:proofErr w:type="gramEnd"/>
            <w:r w:rsidRPr="00B7615D">
              <w:rPr>
                <w:rFonts w:cs="Arial"/>
                <w:sz w:val="22"/>
                <w:szCs w:val="22"/>
              </w:rPr>
              <w:t>.</w:t>
            </w:r>
          </w:p>
        </w:tc>
        <w:tc>
          <w:tcPr>
            <w:tcW w:w="4819" w:type="dxa"/>
          </w:tcPr>
          <w:p w:rsidR="00C37704" w:rsidRPr="00B7615D" w:rsidRDefault="000A1106" w:rsidP="00B7615D">
            <w:pPr>
              <w:pStyle w:val="Column3"/>
              <w:widowControl w:val="0"/>
              <w:ind w:left="1360"/>
              <w:jc w:val="both"/>
              <w:rPr>
                <w:rFonts w:cs="Arial"/>
                <w:sz w:val="22"/>
                <w:szCs w:val="22"/>
              </w:rPr>
            </w:pPr>
            <w:proofErr w:type="gramStart"/>
            <w:r w:rsidRPr="00B7615D">
              <w:rPr>
                <w:rFonts w:cs="Arial"/>
                <w:sz w:val="22"/>
                <w:szCs w:val="22"/>
              </w:rPr>
              <w:t>upon</w:t>
            </w:r>
            <w:proofErr w:type="gramEnd"/>
            <w:r w:rsidRPr="00B7615D">
              <w:rPr>
                <w:rFonts w:cs="Arial"/>
                <w:sz w:val="22"/>
                <w:szCs w:val="22"/>
              </w:rPr>
              <w:t xml:space="preserve"> the refusal of </w:t>
            </w:r>
            <w:r w:rsidR="00732309" w:rsidRPr="00B7615D">
              <w:rPr>
                <w:rFonts w:cs="Arial"/>
                <w:sz w:val="22"/>
                <w:szCs w:val="22"/>
                <w:lang w:val="en-US"/>
              </w:rPr>
              <w:t>the Client</w:t>
            </w:r>
            <w:r w:rsidRPr="00B7615D">
              <w:rPr>
                <w:rFonts w:cs="Arial"/>
                <w:sz w:val="22"/>
                <w:szCs w:val="22"/>
              </w:rPr>
              <w:t xml:space="preserve"> to perform its obligations under this Agreement provided the </w:t>
            </w:r>
            <w:r w:rsidR="00732309" w:rsidRPr="00B7615D">
              <w:rPr>
                <w:rFonts w:cs="Arial"/>
                <w:sz w:val="22"/>
                <w:szCs w:val="22"/>
              </w:rPr>
              <w:t>Performer</w:t>
            </w:r>
            <w:r w:rsidRPr="00B7615D">
              <w:rPr>
                <w:rFonts w:cs="Arial"/>
                <w:sz w:val="22"/>
                <w:szCs w:val="22"/>
              </w:rPr>
              <w:t xml:space="preserve"> is notified thereof one month in advance.</w:t>
            </w:r>
          </w:p>
        </w:tc>
      </w:tr>
      <w:tr w:rsidR="00F142D2" w:rsidRPr="00B7615D" w:rsidTr="00E153DA">
        <w:tc>
          <w:tcPr>
            <w:tcW w:w="5245" w:type="dxa"/>
          </w:tcPr>
          <w:p w:rsidR="00F142D2" w:rsidRPr="00B7615D" w:rsidRDefault="00F142D2" w:rsidP="00B7615D">
            <w:pPr>
              <w:pStyle w:val="Column2"/>
              <w:widowControl w:val="0"/>
              <w:jc w:val="both"/>
              <w:rPr>
                <w:rFonts w:cs="Arial"/>
                <w:sz w:val="22"/>
                <w:szCs w:val="22"/>
                <w:lang w:val="ru-RU"/>
              </w:rPr>
            </w:pPr>
            <w:r w:rsidRPr="00B7615D">
              <w:rPr>
                <w:rFonts w:cs="Arial"/>
                <w:sz w:val="22"/>
                <w:szCs w:val="22"/>
                <w:lang w:val="ru-RU"/>
              </w:rPr>
              <w:t xml:space="preserve">В случае расторжения настоящего Договора Заказчик оплачивает оказанные до момента расторжения настоящего Договора Услуги и понесенные Исполнителем расходы в соответствии с пунктом 3 настоящего Договора, при этом Исполнитель вправе выставить счет в любое время после расторжения настоящего Договора. </w:t>
            </w:r>
          </w:p>
        </w:tc>
        <w:tc>
          <w:tcPr>
            <w:tcW w:w="4819" w:type="dxa"/>
          </w:tcPr>
          <w:p w:rsidR="00F142D2" w:rsidRPr="00B7615D" w:rsidDel="00E4375C" w:rsidRDefault="00F142D2" w:rsidP="00B7615D">
            <w:pPr>
              <w:pStyle w:val="Column2-2"/>
              <w:widowControl w:val="0"/>
              <w:jc w:val="both"/>
              <w:rPr>
                <w:rFonts w:cs="Arial"/>
                <w:sz w:val="22"/>
                <w:szCs w:val="22"/>
                <w:lang w:val="en-GB"/>
              </w:rPr>
            </w:pPr>
            <w:r w:rsidRPr="00B7615D">
              <w:rPr>
                <w:rFonts w:cs="Arial"/>
                <w:sz w:val="22"/>
                <w:szCs w:val="22"/>
                <w:lang w:val="en-GB"/>
              </w:rPr>
              <w:t xml:space="preserve">In </w:t>
            </w:r>
            <w:r w:rsidR="000A1106" w:rsidRPr="00B7615D">
              <w:rPr>
                <w:rFonts w:cs="Arial"/>
                <w:sz w:val="22"/>
                <w:szCs w:val="22"/>
                <w:lang w:val="en-GB"/>
              </w:rPr>
              <w:t xml:space="preserve">the event of the </w:t>
            </w:r>
            <w:r w:rsidRPr="00B7615D">
              <w:rPr>
                <w:rFonts w:cs="Arial"/>
                <w:sz w:val="22"/>
                <w:szCs w:val="22"/>
                <w:lang w:val="en-GB"/>
              </w:rPr>
              <w:t>termination of this Agreement</w:t>
            </w:r>
            <w:r w:rsidR="000A1106" w:rsidRPr="00B7615D">
              <w:rPr>
                <w:rFonts w:cs="Arial"/>
                <w:sz w:val="22"/>
                <w:szCs w:val="22"/>
                <w:lang w:val="en-GB"/>
              </w:rPr>
              <w:t>,</w:t>
            </w:r>
            <w:r w:rsidRPr="00B7615D">
              <w:rPr>
                <w:rFonts w:cs="Arial"/>
                <w:sz w:val="22"/>
                <w:szCs w:val="22"/>
                <w:lang w:val="en-GB"/>
              </w:rPr>
              <w:t xml:space="preserve"> the Client shall pay the cost of the Services rendered prior to such termination as well as the Performer’s expenses in accordance with Article 3 hereof, and the Performer shall have the right to charge the relevant bill at any time after the termination of this Agreement.</w:t>
            </w:r>
          </w:p>
        </w:tc>
      </w:tr>
      <w:tr w:rsidR="00EC47F8" w:rsidRPr="00B7615D" w:rsidTr="00E153DA">
        <w:tc>
          <w:tcPr>
            <w:tcW w:w="5245" w:type="dxa"/>
          </w:tcPr>
          <w:p w:rsidR="00EC47F8" w:rsidRPr="00B7615D" w:rsidRDefault="00EC47F8" w:rsidP="00B7615D">
            <w:pPr>
              <w:pStyle w:val="Column1"/>
              <w:widowControl w:val="0"/>
              <w:rPr>
                <w:rFonts w:cs="Arial"/>
                <w:sz w:val="22"/>
                <w:szCs w:val="22"/>
                <w:lang w:val="ru-RU"/>
              </w:rPr>
            </w:pPr>
            <w:r w:rsidRPr="00B7615D">
              <w:rPr>
                <w:rFonts w:cs="Arial"/>
                <w:b/>
                <w:sz w:val="22"/>
                <w:szCs w:val="22"/>
                <w:lang w:val="ru-RU"/>
              </w:rPr>
              <w:t>Применимое право</w:t>
            </w:r>
          </w:p>
        </w:tc>
        <w:tc>
          <w:tcPr>
            <w:tcW w:w="4819" w:type="dxa"/>
          </w:tcPr>
          <w:p w:rsidR="00EC47F8" w:rsidRPr="00B7615D" w:rsidRDefault="00EC47F8" w:rsidP="00B7615D">
            <w:pPr>
              <w:pStyle w:val="Column1-2"/>
              <w:widowControl w:val="0"/>
              <w:jc w:val="both"/>
              <w:rPr>
                <w:rFonts w:cs="Arial"/>
                <w:b/>
                <w:sz w:val="22"/>
                <w:szCs w:val="22"/>
                <w:lang w:val="en-GB"/>
              </w:rPr>
            </w:pPr>
            <w:r w:rsidRPr="00B7615D">
              <w:rPr>
                <w:rFonts w:cs="Arial"/>
                <w:b/>
                <w:sz w:val="22"/>
                <w:szCs w:val="22"/>
                <w:lang w:val="en-GB"/>
              </w:rPr>
              <w:t xml:space="preserve">Applicable </w:t>
            </w:r>
            <w:r w:rsidR="00923FB8" w:rsidRPr="00B7615D">
              <w:rPr>
                <w:rFonts w:cs="Arial"/>
                <w:b/>
                <w:sz w:val="22"/>
                <w:szCs w:val="22"/>
                <w:lang w:val="en-GB"/>
              </w:rPr>
              <w:t>L</w:t>
            </w:r>
            <w:r w:rsidRPr="00B7615D">
              <w:rPr>
                <w:rFonts w:cs="Arial"/>
                <w:b/>
                <w:sz w:val="22"/>
                <w:szCs w:val="22"/>
                <w:lang w:val="en-GB"/>
              </w:rPr>
              <w:t>aw</w:t>
            </w:r>
          </w:p>
        </w:tc>
      </w:tr>
      <w:tr w:rsidR="00EC47F8" w:rsidRPr="00B7615D" w:rsidTr="00E153DA">
        <w:tc>
          <w:tcPr>
            <w:tcW w:w="5245" w:type="dxa"/>
          </w:tcPr>
          <w:p w:rsidR="00EC47F8" w:rsidRPr="00B7615D" w:rsidRDefault="00EC47F8" w:rsidP="00B7615D">
            <w:pPr>
              <w:pStyle w:val="Body1"/>
              <w:widowControl w:val="0"/>
              <w:rPr>
                <w:rFonts w:cs="Arial"/>
                <w:sz w:val="22"/>
                <w:szCs w:val="22"/>
                <w:lang w:val="ru-RU"/>
              </w:rPr>
            </w:pPr>
            <w:r w:rsidRPr="00B7615D">
              <w:rPr>
                <w:rFonts w:cs="Arial"/>
                <w:sz w:val="22"/>
                <w:szCs w:val="22"/>
                <w:lang w:val="ru-RU"/>
              </w:rPr>
              <w:t>Настоящий Договор регулируется и толкуется в соответствии с действующим законодательством Российской Федерации.</w:t>
            </w:r>
          </w:p>
        </w:tc>
        <w:tc>
          <w:tcPr>
            <w:tcW w:w="4819" w:type="dxa"/>
          </w:tcPr>
          <w:p w:rsidR="00EC47F8" w:rsidRPr="00B7615D" w:rsidRDefault="00EC47F8" w:rsidP="00B7615D">
            <w:pPr>
              <w:pStyle w:val="alpha2"/>
              <w:widowControl w:val="0"/>
              <w:numPr>
                <w:ilvl w:val="0"/>
                <w:numId w:val="0"/>
              </w:numPr>
              <w:ind w:left="680"/>
              <w:rPr>
                <w:rFonts w:cs="Arial"/>
                <w:sz w:val="22"/>
                <w:szCs w:val="22"/>
              </w:rPr>
            </w:pPr>
            <w:r w:rsidRPr="00B7615D">
              <w:rPr>
                <w:rFonts w:cs="Arial"/>
                <w:sz w:val="22"/>
                <w:szCs w:val="22"/>
              </w:rPr>
              <w:t xml:space="preserve">This Agreement is regulated and interpreted in accordance with the </w:t>
            </w:r>
            <w:r w:rsidR="000C06BA" w:rsidRPr="00B7615D">
              <w:rPr>
                <w:rFonts w:cs="Arial"/>
                <w:sz w:val="22"/>
                <w:szCs w:val="22"/>
              </w:rPr>
              <w:t>applicable legislation</w:t>
            </w:r>
            <w:r w:rsidR="006A117A" w:rsidRPr="00B7615D">
              <w:rPr>
                <w:rFonts w:cs="Arial"/>
                <w:sz w:val="22"/>
                <w:szCs w:val="22"/>
              </w:rPr>
              <w:t xml:space="preserve"> </w:t>
            </w:r>
            <w:r w:rsidRPr="00B7615D">
              <w:rPr>
                <w:rFonts w:cs="Arial"/>
                <w:sz w:val="22"/>
                <w:szCs w:val="22"/>
              </w:rPr>
              <w:t>of the Russian Federation.</w:t>
            </w:r>
          </w:p>
        </w:tc>
      </w:tr>
      <w:tr w:rsidR="00EC47F8" w:rsidRPr="00B7615D" w:rsidTr="00E153DA">
        <w:tc>
          <w:tcPr>
            <w:tcW w:w="5245" w:type="dxa"/>
          </w:tcPr>
          <w:p w:rsidR="00EC47F8" w:rsidRPr="00B7615D" w:rsidRDefault="00EC47F8" w:rsidP="00B7615D">
            <w:pPr>
              <w:pStyle w:val="Column1"/>
              <w:widowControl w:val="0"/>
              <w:rPr>
                <w:rFonts w:cs="Arial"/>
                <w:b/>
                <w:sz w:val="22"/>
                <w:szCs w:val="22"/>
                <w:lang w:val="ru-RU"/>
              </w:rPr>
            </w:pPr>
            <w:r w:rsidRPr="00B7615D">
              <w:rPr>
                <w:rFonts w:cs="Arial"/>
                <w:b/>
                <w:sz w:val="22"/>
                <w:szCs w:val="22"/>
                <w:lang w:val="ru-RU"/>
              </w:rPr>
              <w:t>Разрешение споров</w:t>
            </w:r>
          </w:p>
        </w:tc>
        <w:tc>
          <w:tcPr>
            <w:tcW w:w="4819" w:type="dxa"/>
          </w:tcPr>
          <w:p w:rsidR="00EC47F8" w:rsidRPr="00B7615D" w:rsidRDefault="00EC47F8" w:rsidP="00B7615D">
            <w:pPr>
              <w:pStyle w:val="Column1-2"/>
              <w:widowControl w:val="0"/>
              <w:jc w:val="both"/>
              <w:rPr>
                <w:rFonts w:cs="Arial"/>
                <w:b/>
                <w:sz w:val="22"/>
                <w:szCs w:val="22"/>
                <w:lang w:val="en-GB"/>
              </w:rPr>
            </w:pPr>
            <w:r w:rsidRPr="00B7615D">
              <w:rPr>
                <w:rFonts w:cs="Arial"/>
                <w:b/>
                <w:sz w:val="22"/>
                <w:szCs w:val="22"/>
                <w:lang w:val="en-GB"/>
              </w:rPr>
              <w:t xml:space="preserve">Dispute </w:t>
            </w:r>
            <w:r w:rsidR="00BC2E93" w:rsidRPr="00B7615D">
              <w:rPr>
                <w:rFonts w:cs="Arial"/>
                <w:b/>
                <w:sz w:val="22"/>
                <w:szCs w:val="22"/>
                <w:lang w:val="en-GB"/>
              </w:rPr>
              <w:t>Resolution</w:t>
            </w:r>
          </w:p>
        </w:tc>
      </w:tr>
      <w:tr w:rsidR="00EC47F8" w:rsidRPr="00B7615D" w:rsidTr="00E153DA">
        <w:tc>
          <w:tcPr>
            <w:tcW w:w="5245" w:type="dxa"/>
          </w:tcPr>
          <w:p w:rsidR="00EC47F8" w:rsidRPr="00B7615D" w:rsidRDefault="00EC47F8" w:rsidP="00B7615D">
            <w:pPr>
              <w:pStyle w:val="Body1"/>
              <w:widowControl w:val="0"/>
              <w:rPr>
                <w:rFonts w:cs="Arial"/>
                <w:sz w:val="22"/>
                <w:szCs w:val="22"/>
                <w:lang w:val="ru-RU"/>
              </w:rPr>
            </w:pPr>
            <w:r w:rsidRPr="00B7615D">
              <w:rPr>
                <w:rFonts w:cs="Arial"/>
                <w:sz w:val="22"/>
                <w:szCs w:val="22"/>
                <w:lang w:val="ru-RU"/>
              </w:rPr>
              <w:t>Стороны обязуются разрешать возникающие споры путем переговоров. В случае невозможности разрешения спора путем переговоров в течение 30 дней после его возникновения он переда</w:t>
            </w:r>
            <w:r w:rsidR="00B64FAD" w:rsidRPr="00B7615D">
              <w:rPr>
                <w:rFonts w:cs="Arial"/>
                <w:sz w:val="22"/>
                <w:szCs w:val="22"/>
                <w:lang w:val="ru-RU"/>
              </w:rPr>
              <w:t>ется</w:t>
            </w:r>
            <w:r w:rsidR="001C49E9" w:rsidRPr="00B7615D">
              <w:rPr>
                <w:rFonts w:cs="Arial"/>
                <w:sz w:val="22"/>
                <w:szCs w:val="22"/>
                <w:lang w:val="ru-RU"/>
              </w:rPr>
              <w:t xml:space="preserve"> на рассмотрение в Арбитражный суд г. Москвы</w:t>
            </w:r>
            <w:r w:rsidRPr="00B7615D">
              <w:rPr>
                <w:rFonts w:cs="Arial"/>
                <w:sz w:val="22"/>
                <w:szCs w:val="22"/>
                <w:lang w:val="ru-RU"/>
              </w:rPr>
              <w:t>.</w:t>
            </w:r>
          </w:p>
        </w:tc>
        <w:tc>
          <w:tcPr>
            <w:tcW w:w="4819" w:type="dxa"/>
          </w:tcPr>
          <w:p w:rsidR="00EC47F8" w:rsidRPr="00B7615D" w:rsidRDefault="00EC47F8" w:rsidP="00B7615D">
            <w:pPr>
              <w:pStyle w:val="alpha2"/>
              <w:widowControl w:val="0"/>
              <w:numPr>
                <w:ilvl w:val="0"/>
                <w:numId w:val="0"/>
              </w:numPr>
              <w:ind w:left="680"/>
              <w:rPr>
                <w:rFonts w:cs="Arial"/>
                <w:sz w:val="22"/>
                <w:szCs w:val="22"/>
              </w:rPr>
            </w:pPr>
            <w:r w:rsidRPr="00B7615D">
              <w:rPr>
                <w:rFonts w:cs="Arial"/>
                <w:sz w:val="22"/>
                <w:szCs w:val="22"/>
              </w:rPr>
              <w:t>The Parties agree to resolve all disputes by means of negotiations.</w:t>
            </w:r>
            <w:r w:rsidR="00372AF7" w:rsidRPr="00B7615D">
              <w:rPr>
                <w:rFonts w:cs="Arial"/>
                <w:sz w:val="22"/>
                <w:szCs w:val="22"/>
              </w:rPr>
              <w:t xml:space="preserve"> </w:t>
            </w:r>
            <w:r w:rsidRPr="00B7615D">
              <w:rPr>
                <w:rFonts w:cs="Arial"/>
                <w:sz w:val="22"/>
                <w:szCs w:val="22"/>
              </w:rPr>
              <w:t xml:space="preserve">Where </w:t>
            </w:r>
            <w:r w:rsidR="00372AF7" w:rsidRPr="00B7615D">
              <w:rPr>
                <w:rFonts w:cs="Arial"/>
                <w:sz w:val="22"/>
                <w:szCs w:val="22"/>
              </w:rPr>
              <w:t xml:space="preserve">a </w:t>
            </w:r>
            <w:r w:rsidRPr="00B7615D">
              <w:rPr>
                <w:rFonts w:cs="Arial"/>
                <w:sz w:val="22"/>
                <w:szCs w:val="22"/>
              </w:rPr>
              <w:t xml:space="preserve">dispute </w:t>
            </w:r>
            <w:r w:rsidR="00372AF7" w:rsidRPr="00B7615D">
              <w:rPr>
                <w:rFonts w:cs="Arial"/>
                <w:sz w:val="22"/>
                <w:szCs w:val="22"/>
              </w:rPr>
              <w:t xml:space="preserve">cannot </w:t>
            </w:r>
            <w:r w:rsidRPr="00B7615D">
              <w:rPr>
                <w:rFonts w:cs="Arial"/>
                <w:sz w:val="22"/>
                <w:szCs w:val="22"/>
              </w:rPr>
              <w:t xml:space="preserve">be resolved by means of negotiations within 30 days after it arises it shall be </w:t>
            </w:r>
            <w:r w:rsidR="00B64FAD" w:rsidRPr="00B7615D">
              <w:rPr>
                <w:rFonts w:cs="Arial"/>
                <w:sz w:val="22"/>
                <w:szCs w:val="22"/>
              </w:rPr>
              <w:t>settled by</w:t>
            </w:r>
            <w:r w:rsidRPr="00B7615D">
              <w:rPr>
                <w:rFonts w:cs="Arial"/>
                <w:sz w:val="22"/>
                <w:szCs w:val="22"/>
              </w:rPr>
              <w:t xml:space="preserve"> the </w:t>
            </w:r>
            <w:r w:rsidR="001C49E9" w:rsidRPr="00B7615D">
              <w:rPr>
                <w:rFonts w:cs="Arial"/>
                <w:sz w:val="22"/>
                <w:szCs w:val="22"/>
              </w:rPr>
              <w:t>Moscow City Arbitrazh Court</w:t>
            </w:r>
            <w:r w:rsidRPr="00B7615D">
              <w:rPr>
                <w:rFonts w:cs="Arial"/>
                <w:sz w:val="22"/>
                <w:szCs w:val="22"/>
              </w:rPr>
              <w:t>.</w:t>
            </w:r>
          </w:p>
        </w:tc>
      </w:tr>
      <w:tr w:rsidR="00EC47F8" w:rsidRPr="00B7615D" w:rsidTr="00E153DA">
        <w:tc>
          <w:tcPr>
            <w:tcW w:w="5245" w:type="dxa"/>
          </w:tcPr>
          <w:p w:rsidR="00EC47F8" w:rsidRPr="00B7615D" w:rsidRDefault="00EC47F8" w:rsidP="00B7615D">
            <w:pPr>
              <w:pStyle w:val="Column1"/>
              <w:widowControl w:val="0"/>
              <w:rPr>
                <w:rFonts w:cs="Arial"/>
                <w:b/>
                <w:sz w:val="22"/>
                <w:szCs w:val="22"/>
                <w:lang w:val="ru-RU"/>
              </w:rPr>
            </w:pPr>
            <w:r w:rsidRPr="00B7615D">
              <w:rPr>
                <w:rFonts w:cs="Arial"/>
                <w:b/>
                <w:sz w:val="22"/>
                <w:szCs w:val="22"/>
                <w:lang w:val="ru-RU"/>
              </w:rPr>
              <w:t>Заключительные положения</w:t>
            </w:r>
          </w:p>
        </w:tc>
        <w:tc>
          <w:tcPr>
            <w:tcW w:w="4819" w:type="dxa"/>
          </w:tcPr>
          <w:p w:rsidR="00EC47F8" w:rsidRPr="00B7615D" w:rsidRDefault="00EC47F8" w:rsidP="00B7615D">
            <w:pPr>
              <w:pStyle w:val="Column1-2"/>
              <w:widowControl w:val="0"/>
              <w:jc w:val="both"/>
              <w:rPr>
                <w:rFonts w:cs="Arial"/>
                <w:b/>
                <w:sz w:val="22"/>
                <w:szCs w:val="22"/>
                <w:lang w:val="en-GB"/>
              </w:rPr>
            </w:pPr>
            <w:r w:rsidRPr="00B7615D">
              <w:rPr>
                <w:rFonts w:cs="Arial"/>
                <w:b/>
                <w:sz w:val="22"/>
                <w:szCs w:val="22"/>
                <w:lang w:val="en-GB"/>
              </w:rPr>
              <w:t>Final Provisions</w:t>
            </w:r>
          </w:p>
        </w:tc>
      </w:tr>
      <w:tr w:rsidR="00EC47F8" w:rsidRPr="00B7615D" w:rsidTr="00E153DA">
        <w:tc>
          <w:tcPr>
            <w:tcW w:w="5245" w:type="dxa"/>
          </w:tcPr>
          <w:p w:rsidR="00E0778C" w:rsidRPr="00B7615D" w:rsidRDefault="00EC47F8" w:rsidP="00B7615D">
            <w:pPr>
              <w:pStyle w:val="Column2"/>
              <w:widowControl w:val="0"/>
              <w:jc w:val="both"/>
              <w:rPr>
                <w:rFonts w:cs="Arial"/>
                <w:b/>
                <w:sz w:val="22"/>
                <w:szCs w:val="22"/>
                <w:lang w:val="ru-RU"/>
              </w:rPr>
            </w:pPr>
            <w:r w:rsidRPr="00B7615D">
              <w:rPr>
                <w:rFonts w:cs="Arial"/>
                <w:sz w:val="22"/>
                <w:szCs w:val="22"/>
                <w:lang w:val="ru-RU"/>
              </w:rPr>
              <w:t>Настоящий Договор подписан в 2-х экземплярах, имеющих равную юридическую силу, на русском и английском языке каждый.</w:t>
            </w:r>
            <w:r w:rsidR="009450CA" w:rsidRPr="00B7615D">
              <w:rPr>
                <w:rFonts w:cs="Arial"/>
                <w:sz w:val="22"/>
                <w:szCs w:val="22"/>
                <w:lang w:val="ru-RU"/>
              </w:rPr>
              <w:t xml:space="preserve"> В случае возникновения каких-либо разночтений между англоязычной и русскоязычной версиями версия настоящего Договора на русском языке имеет преимущественную силу.</w:t>
            </w:r>
            <w:r w:rsidRPr="00B7615D">
              <w:rPr>
                <w:rFonts w:cs="Arial"/>
                <w:sz w:val="22"/>
                <w:szCs w:val="22"/>
                <w:lang w:val="ru-RU"/>
              </w:rPr>
              <w:t xml:space="preserve"> </w:t>
            </w:r>
          </w:p>
        </w:tc>
        <w:tc>
          <w:tcPr>
            <w:tcW w:w="4819" w:type="dxa"/>
          </w:tcPr>
          <w:p w:rsidR="00EC47F8" w:rsidRPr="00B7615D" w:rsidRDefault="00EC47F8" w:rsidP="00B7615D">
            <w:pPr>
              <w:pStyle w:val="Column2-2"/>
              <w:widowControl w:val="0"/>
              <w:jc w:val="both"/>
              <w:rPr>
                <w:rFonts w:cs="Arial"/>
                <w:sz w:val="22"/>
                <w:szCs w:val="22"/>
                <w:lang w:val="en-GB"/>
              </w:rPr>
            </w:pPr>
            <w:r w:rsidRPr="00B7615D">
              <w:rPr>
                <w:rFonts w:cs="Arial"/>
                <w:sz w:val="22"/>
                <w:szCs w:val="22"/>
                <w:lang w:val="en-GB"/>
              </w:rPr>
              <w:t xml:space="preserve">This Agreement </w:t>
            </w:r>
            <w:r w:rsidR="00372AF7" w:rsidRPr="00B7615D">
              <w:rPr>
                <w:rFonts w:cs="Arial"/>
                <w:sz w:val="22"/>
                <w:szCs w:val="22"/>
                <w:lang w:val="en-GB"/>
              </w:rPr>
              <w:t>is</w:t>
            </w:r>
            <w:r w:rsidRPr="00B7615D">
              <w:rPr>
                <w:rFonts w:cs="Arial"/>
                <w:sz w:val="22"/>
                <w:szCs w:val="22"/>
                <w:lang w:val="en-GB"/>
              </w:rPr>
              <w:t xml:space="preserve"> executed in 2 counterparts of equal legal force, each counter</w:t>
            </w:r>
            <w:r w:rsidR="00F36DD5" w:rsidRPr="00B7615D">
              <w:rPr>
                <w:rFonts w:cs="Arial"/>
                <w:sz w:val="22"/>
                <w:szCs w:val="22"/>
                <w:lang w:val="en-GB"/>
              </w:rPr>
              <w:t>part in Russian and in English.</w:t>
            </w:r>
            <w:r w:rsidR="009450CA" w:rsidRPr="00B7615D">
              <w:rPr>
                <w:rFonts w:cs="Arial"/>
                <w:sz w:val="22"/>
                <w:szCs w:val="22"/>
                <w:lang w:val="en-GB"/>
              </w:rPr>
              <w:t xml:space="preserve"> In the event of any discrepancy between the English and Russian versions of this Agreement, the Russian version shall </w:t>
            </w:r>
            <w:r w:rsidR="00DF06CC" w:rsidRPr="00B7615D">
              <w:rPr>
                <w:rFonts w:cs="Arial"/>
                <w:sz w:val="22"/>
                <w:szCs w:val="22"/>
                <w:lang w:val="en-GB"/>
              </w:rPr>
              <w:t>prevail</w:t>
            </w:r>
            <w:r w:rsidR="009450CA" w:rsidRPr="00B7615D">
              <w:rPr>
                <w:rFonts w:cs="Arial"/>
                <w:sz w:val="22"/>
                <w:szCs w:val="22"/>
                <w:lang w:val="en-GB"/>
              </w:rPr>
              <w:t>.</w:t>
            </w:r>
          </w:p>
          <w:p w:rsidR="00E0778C" w:rsidRPr="00B7615D" w:rsidRDefault="00E0778C" w:rsidP="00B7615D">
            <w:pPr>
              <w:pStyle w:val="Column2-2"/>
              <w:widowControl w:val="0"/>
              <w:numPr>
                <w:ilvl w:val="0"/>
                <w:numId w:val="0"/>
              </w:numPr>
              <w:spacing w:after="0"/>
              <w:ind w:left="680"/>
              <w:jc w:val="both"/>
              <w:rPr>
                <w:rFonts w:cs="Arial"/>
                <w:sz w:val="22"/>
                <w:szCs w:val="22"/>
                <w:lang w:val="en-GB"/>
              </w:rPr>
            </w:pPr>
          </w:p>
        </w:tc>
      </w:tr>
      <w:tr w:rsidR="00E86A93" w:rsidRPr="00B7615D" w:rsidTr="00E153DA">
        <w:tblPrEx>
          <w:tblBorders>
            <w:insideH w:val="none" w:sz="0" w:space="0" w:color="auto"/>
          </w:tblBorders>
        </w:tblPrEx>
        <w:trPr>
          <w:cantSplit/>
        </w:trPr>
        <w:tc>
          <w:tcPr>
            <w:tcW w:w="10064" w:type="dxa"/>
            <w:gridSpan w:val="2"/>
          </w:tcPr>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lastRenderedPageBreak/>
              <w:t>Подписи</w:t>
            </w:r>
            <w:r w:rsidRPr="00B7615D">
              <w:rPr>
                <w:rFonts w:cs="Arial"/>
                <w:bCs/>
                <w:sz w:val="22"/>
                <w:szCs w:val="22"/>
                <w:lang w:val="en-US"/>
              </w:rPr>
              <w:t xml:space="preserve"> </w:t>
            </w:r>
            <w:r w:rsidRPr="00B7615D">
              <w:rPr>
                <w:rFonts w:cs="Arial"/>
                <w:bCs/>
                <w:sz w:val="22"/>
                <w:szCs w:val="22"/>
                <w:lang w:val="ru-RU"/>
              </w:rPr>
              <w:t>Сторон</w:t>
            </w:r>
            <w:r w:rsidRPr="00B7615D">
              <w:rPr>
                <w:rFonts w:cs="Arial"/>
                <w:bCs/>
                <w:sz w:val="22"/>
                <w:szCs w:val="22"/>
                <w:lang w:val="en-US"/>
              </w:rPr>
              <w:t xml:space="preserve"> / Signatures of the Parties</w:t>
            </w: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t>От</w:t>
            </w:r>
            <w:r w:rsidRPr="00B7615D">
              <w:rPr>
                <w:rFonts w:cs="Arial"/>
                <w:bCs/>
                <w:sz w:val="22"/>
                <w:szCs w:val="22"/>
                <w:lang w:val="en-US"/>
              </w:rPr>
              <w:t xml:space="preserve"> </w:t>
            </w:r>
            <w:r w:rsidRPr="00B7615D">
              <w:rPr>
                <w:rFonts w:cs="Arial"/>
                <w:bCs/>
                <w:sz w:val="22"/>
                <w:szCs w:val="22"/>
                <w:lang w:val="ru-RU"/>
              </w:rPr>
              <w:t>имени</w:t>
            </w:r>
            <w:r w:rsidRPr="00B7615D">
              <w:rPr>
                <w:rFonts w:cs="Arial"/>
                <w:bCs/>
                <w:sz w:val="22"/>
                <w:szCs w:val="22"/>
                <w:lang w:val="en-US"/>
              </w:rPr>
              <w:t xml:space="preserve"> </w:t>
            </w:r>
            <w:r w:rsidRPr="00B7615D">
              <w:rPr>
                <w:rFonts w:cs="Arial"/>
                <w:bCs/>
                <w:sz w:val="22"/>
                <w:szCs w:val="22"/>
                <w:lang w:val="ru-RU"/>
              </w:rPr>
              <w:t>Заказчика</w:t>
            </w:r>
            <w:r w:rsidRPr="00B7615D">
              <w:rPr>
                <w:rFonts w:cs="Arial"/>
                <w:bCs/>
                <w:sz w:val="22"/>
                <w:szCs w:val="22"/>
                <w:lang w:val="en-US"/>
              </w:rPr>
              <w:t xml:space="preserve"> / On behalf of the Client </w:t>
            </w:r>
          </w:p>
          <w:p w:rsidR="00E86A93" w:rsidRPr="00B7615D" w:rsidRDefault="00E86A93" w:rsidP="00B7615D">
            <w:pPr>
              <w:pStyle w:val="CellBody"/>
              <w:widowControl w:val="0"/>
              <w:jc w:val="center"/>
              <w:rPr>
                <w:rFonts w:cs="Arial"/>
                <w:bCs/>
                <w:sz w:val="22"/>
                <w:szCs w:val="22"/>
                <w:lang w:val="en-US"/>
              </w:rPr>
            </w:pPr>
          </w:p>
          <w:p w:rsidR="00E86A93" w:rsidRPr="00B7615D" w:rsidRDefault="00E86A93" w:rsidP="00B7615D">
            <w:pPr>
              <w:pStyle w:val="CellBody"/>
              <w:widowControl w:val="0"/>
              <w:jc w:val="center"/>
              <w:rPr>
                <w:rFonts w:cs="Arial"/>
                <w:bCs/>
                <w:sz w:val="22"/>
                <w:szCs w:val="22"/>
                <w:lang w:val="en-US"/>
              </w:rPr>
            </w:pP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en-US"/>
              </w:rPr>
              <w:t>___________________________________</w:t>
            </w:r>
            <w:r w:rsidRPr="00B7615D">
              <w:rPr>
                <w:rFonts w:cs="Arial"/>
                <w:bCs/>
                <w:sz w:val="22"/>
                <w:szCs w:val="22"/>
                <w:lang w:val="en-US"/>
              </w:rPr>
              <w:br/>
            </w:r>
            <w:r w:rsidR="005428E0" w:rsidRPr="00B7615D">
              <w:rPr>
                <w:rFonts w:cs="Arial"/>
                <w:sz w:val="22"/>
                <w:szCs w:val="22"/>
                <w:lang w:val="en-US"/>
              </w:rPr>
              <w:t>____________________________</w:t>
            </w:r>
            <w:r w:rsidRPr="00B7615D">
              <w:rPr>
                <w:rFonts w:cs="Arial"/>
                <w:bCs/>
                <w:sz w:val="22"/>
                <w:szCs w:val="22"/>
                <w:lang w:val="en-US"/>
              </w:rPr>
              <w:br/>
            </w:r>
            <w:r w:rsidR="005428E0" w:rsidRPr="00B7615D">
              <w:rPr>
                <w:rFonts w:cs="Arial"/>
                <w:sz w:val="22"/>
                <w:szCs w:val="22"/>
              </w:rPr>
              <w:t>__________________________________</w:t>
            </w: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t>АО</w:t>
            </w:r>
            <w:r w:rsidRPr="00B7615D">
              <w:rPr>
                <w:rFonts w:cs="Arial"/>
                <w:bCs/>
                <w:sz w:val="22"/>
                <w:szCs w:val="22"/>
                <w:lang w:val="en-US"/>
              </w:rPr>
              <w:t> «</w:t>
            </w:r>
            <w:r w:rsidRPr="00B7615D">
              <w:rPr>
                <w:rFonts w:cs="Arial"/>
                <w:bCs/>
                <w:sz w:val="22"/>
                <w:szCs w:val="22"/>
                <w:lang w:val="ru-RU"/>
              </w:rPr>
              <w:t>Русатом</w:t>
            </w:r>
            <w:r w:rsidRPr="00B7615D">
              <w:rPr>
                <w:rFonts w:cs="Arial"/>
                <w:bCs/>
                <w:sz w:val="22"/>
                <w:szCs w:val="22"/>
                <w:lang w:val="en-US"/>
              </w:rPr>
              <w:t xml:space="preserve"> </w:t>
            </w:r>
            <w:r w:rsidRPr="00B7615D">
              <w:rPr>
                <w:rFonts w:cs="Arial"/>
                <w:bCs/>
                <w:sz w:val="22"/>
                <w:szCs w:val="22"/>
                <w:lang w:val="ru-RU"/>
              </w:rPr>
              <w:t>Оверсиз</w:t>
            </w:r>
            <w:r w:rsidRPr="00B7615D">
              <w:rPr>
                <w:rFonts w:cs="Arial"/>
                <w:bCs/>
                <w:sz w:val="22"/>
                <w:szCs w:val="22"/>
                <w:lang w:val="en-US"/>
              </w:rPr>
              <w:t xml:space="preserve">» / </w:t>
            </w:r>
            <w:r w:rsidRPr="00B7615D">
              <w:rPr>
                <w:rFonts w:cs="Arial"/>
                <w:sz w:val="22"/>
                <w:szCs w:val="22"/>
              </w:rPr>
              <w:t>Joint Stock Company Rusatom Overseas</w:t>
            </w: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en-US"/>
              </w:rPr>
              <w:t xml:space="preserve">119180, </w:t>
            </w:r>
            <w:r w:rsidRPr="00B7615D">
              <w:rPr>
                <w:rFonts w:cs="Arial"/>
                <w:bCs/>
                <w:sz w:val="22"/>
                <w:szCs w:val="22"/>
                <w:lang w:val="ru-RU"/>
              </w:rPr>
              <w:t>Москва</w:t>
            </w:r>
            <w:r w:rsidRPr="00B7615D">
              <w:rPr>
                <w:rFonts w:cs="Arial"/>
                <w:bCs/>
                <w:sz w:val="22"/>
                <w:szCs w:val="22"/>
                <w:lang w:val="en-US"/>
              </w:rPr>
              <w:t xml:space="preserve">, </w:t>
            </w:r>
            <w:r w:rsidRPr="00B7615D">
              <w:rPr>
                <w:rFonts w:cs="Arial"/>
                <w:bCs/>
                <w:sz w:val="22"/>
                <w:szCs w:val="22"/>
                <w:lang w:val="ru-RU"/>
              </w:rPr>
              <w:t>Старомонетный</w:t>
            </w:r>
            <w:r w:rsidRPr="00B7615D">
              <w:rPr>
                <w:rFonts w:cs="Arial"/>
                <w:bCs/>
                <w:sz w:val="22"/>
                <w:szCs w:val="22"/>
                <w:lang w:val="en-US"/>
              </w:rPr>
              <w:t xml:space="preserve"> </w:t>
            </w:r>
            <w:r w:rsidRPr="00B7615D">
              <w:rPr>
                <w:rFonts w:cs="Arial"/>
                <w:bCs/>
                <w:sz w:val="22"/>
                <w:szCs w:val="22"/>
                <w:lang w:val="ru-RU"/>
              </w:rPr>
              <w:t>пер</w:t>
            </w:r>
            <w:r w:rsidRPr="00B7615D">
              <w:rPr>
                <w:rFonts w:cs="Arial"/>
                <w:bCs/>
                <w:sz w:val="22"/>
                <w:szCs w:val="22"/>
                <w:lang w:val="en-US"/>
              </w:rPr>
              <w:t xml:space="preserve">. 26 / </w:t>
            </w:r>
            <w:r w:rsidRPr="00B7615D">
              <w:rPr>
                <w:rFonts w:cs="Arial"/>
                <w:bCs/>
                <w:sz w:val="22"/>
                <w:szCs w:val="22"/>
              </w:rPr>
              <w:t>26, Staromonetny lane, Moscow, 119180</w:t>
            </w: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t>ИНН</w:t>
            </w:r>
            <w:r w:rsidRPr="00B7615D">
              <w:rPr>
                <w:rFonts w:cs="Arial"/>
                <w:bCs/>
                <w:sz w:val="22"/>
                <w:szCs w:val="22"/>
                <w:lang w:val="en-US"/>
              </w:rPr>
              <w:t xml:space="preserve"> </w:t>
            </w:r>
            <w:r w:rsidRPr="00B7615D">
              <w:rPr>
                <w:rFonts w:cs="Arial"/>
                <w:bCs/>
                <w:sz w:val="22"/>
                <w:szCs w:val="22"/>
              </w:rPr>
              <w:t>7706759586</w:t>
            </w:r>
            <w:r w:rsidRPr="00B7615D">
              <w:rPr>
                <w:rFonts w:cs="Arial"/>
                <w:bCs/>
                <w:sz w:val="22"/>
                <w:szCs w:val="22"/>
                <w:lang w:val="en-US"/>
              </w:rPr>
              <w:t xml:space="preserve"> / INN </w:t>
            </w:r>
            <w:r w:rsidRPr="00B7615D">
              <w:rPr>
                <w:rFonts w:cs="Arial"/>
                <w:bCs/>
                <w:sz w:val="22"/>
                <w:szCs w:val="22"/>
              </w:rPr>
              <w:t>7706759586</w:t>
            </w: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t>КПП</w:t>
            </w:r>
            <w:r w:rsidRPr="00B7615D">
              <w:rPr>
                <w:rFonts w:cs="Arial"/>
                <w:bCs/>
                <w:sz w:val="22"/>
                <w:szCs w:val="22"/>
                <w:lang w:val="en-US"/>
              </w:rPr>
              <w:t xml:space="preserve"> </w:t>
            </w:r>
            <w:r w:rsidRPr="00B7615D">
              <w:rPr>
                <w:rFonts w:cs="Arial"/>
                <w:bCs/>
                <w:sz w:val="22"/>
                <w:szCs w:val="22"/>
              </w:rPr>
              <w:t>770601001</w:t>
            </w:r>
            <w:r w:rsidRPr="00B7615D">
              <w:rPr>
                <w:rFonts w:cs="Arial"/>
                <w:bCs/>
                <w:sz w:val="22"/>
                <w:szCs w:val="22"/>
                <w:lang w:val="en-US"/>
              </w:rPr>
              <w:t xml:space="preserve"> / KPP </w:t>
            </w:r>
            <w:r w:rsidRPr="00B7615D">
              <w:rPr>
                <w:rFonts w:cs="Arial"/>
                <w:bCs/>
                <w:sz w:val="22"/>
                <w:szCs w:val="22"/>
              </w:rPr>
              <w:t>770601001</w:t>
            </w:r>
          </w:p>
          <w:p w:rsidR="00E86A93" w:rsidRPr="00B7615D" w:rsidRDefault="00E86A93" w:rsidP="00B7615D">
            <w:pPr>
              <w:pStyle w:val="Body2"/>
              <w:widowControl w:val="0"/>
              <w:jc w:val="center"/>
              <w:rPr>
                <w:rFonts w:cs="Arial"/>
                <w:bCs/>
                <w:sz w:val="22"/>
                <w:szCs w:val="22"/>
                <w:lang w:val="en-US"/>
              </w:rPr>
            </w:pPr>
            <w:r w:rsidRPr="00B7615D">
              <w:rPr>
                <w:rFonts w:cs="Arial"/>
                <w:sz w:val="22"/>
                <w:szCs w:val="22"/>
                <w:lang w:val="ru-RU"/>
              </w:rPr>
              <w:t>тел</w:t>
            </w:r>
            <w:r w:rsidRPr="00B7615D">
              <w:rPr>
                <w:rFonts w:cs="Arial"/>
                <w:sz w:val="22"/>
                <w:szCs w:val="22"/>
                <w:lang w:val="en-US"/>
              </w:rPr>
              <w:t xml:space="preserve">. / </w:t>
            </w:r>
            <w:r w:rsidRPr="00B7615D">
              <w:rPr>
                <w:rFonts w:cs="Arial"/>
                <w:sz w:val="22"/>
                <w:szCs w:val="22"/>
              </w:rPr>
              <w:t>tel.</w:t>
            </w:r>
            <w:r w:rsidRPr="00B7615D">
              <w:rPr>
                <w:rFonts w:cs="Arial"/>
                <w:sz w:val="22"/>
                <w:szCs w:val="22"/>
                <w:lang w:val="en-US"/>
              </w:rPr>
              <w:t xml:space="preserve"> 8-495-730-08-73</w:t>
            </w:r>
            <w:r w:rsidRPr="00B7615D">
              <w:rPr>
                <w:rFonts w:cs="Arial"/>
                <w:sz w:val="22"/>
                <w:szCs w:val="22"/>
                <w:lang w:val="en-US"/>
              </w:rPr>
              <w:br/>
            </w:r>
            <w:r w:rsidRPr="00B7615D">
              <w:rPr>
                <w:rFonts w:cs="Arial"/>
                <w:sz w:val="22"/>
                <w:szCs w:val="22"/>
                <w:lang w:val="ru-RU"/>
              </w:rPr>
              <w:t>факс</w:t>
            </w:r>
            <w:r w:rsidRPr="00B7615D">
              <w:rPr>
                <w:rFonts w:cs="Arial"/>
                <w:sz w:val="22"/>
                <w:szCs w:val="22"/>
                <w:lang w:val="en-US"/>
              </w:rPr>
              <w:t xml:space="preserve"> / </w:t>
            </w:r>
            <w:r w:rsidRPr="00B7615D">
              <w:rPr>
                <w:rFonts w:cs="Arial"/>
                <w:sz w:val="22"/>
                <w:szCs w:val="22"/>
              </w:rPr>
              <w:t xml:space="preserve">fax </w:t>
            </w:r>
            <w:r w:rsidRPr="00B7615D">
              <w:rPr>
                <w:rFonts w:cs="Arial"/>
                <w:sz w:val="22"/>
                <w:szCs w:val="22"/>
                <w:lang w:val="en-US"/>
              </w:rPr>
              <w:t>8-495-730-08-74</w:t>
            </w:r>
          </w:p>
          <w:p w:rsidR="00E86A93" w:rsidRPr="00B7615D" w:rsidRDefault="00E86A93" w:rsidP="00B7615D">
            <w:pPr>
              <w:pStyle w:val="CellBody"/>
              <w:widowControl w:val="0"/>
              <w:jc w:val="center"/>
              <w:rPr>
                <w:rFonts w:cs="Arial"/>
                <w:bCs/>
                <w:sz w:val="22"/>
                <w:szCs w:val="22"/>
                <w:lang w:val="en-US"/>
              </w:rPr>
            </w:pPr>
          </w:p>
          <w:p w:rsidR="00E86A93" w:rsidRPr="00B7615D" w:rsidRDefault="00E86A93" w:rsidP="00B7615D">
            <w:pPr>
              <w:pStyle w:val="CellBody"/>
              <w:widowControl w:val="0"/>
              <w:jc w:val="center"/>
              <w:rPr>
                <w:rFonts w:cs="Arial"/>
                <w:bCs/>
                <w:sz w:val="22"/>
                <w:szCs w:val="22"/>
                <w:lang w:val="en-US"/>
              </w:rPr>
            </w:pPr>
          </w:p>
          <w:p w:rsidR="00E86A93" w:rsidRPr="00B7615D" w:rsidRDefault="00E86A93" w:rsidP="00B7615D">
            <w:pPr>
              <w:pStyle w:val="CellBody"/>
              <w:widowControl w:val="0"/>
              <w:jc w:val="center"/>
              <w:rPr>
                <w:rFonts w:cs="Arial"/>
                <w:bCs/>
                <w:sz w:val="22"/>
                <w:szCs w:val="22"/>
                <w:lang w:val="en-US"/>
              </w:rPr>
            </w:pPr>
            <w:r w:rsidRPr="00B7615D">
              <w:rPr>
                <w:rFonts w:cs="Arial"/>
                <w:bCs/>
                <w:sz w:val="22"/>
                <w:szCs w:val="22"/>
                <w:lang w:val="ru-RU"/>
              </w:rPr>
              <w:t>От</w:t>
            </w:r>
            <w:r w:rsidRPr="00B7615D">
              <w:rPr>
                <w:rFonts w:cs="Arial"/>
                <w:bCs/>
                <w:sz w:val="22"/>
                <w:szCs w:val="22"/>
                <w:lang w:val="en-US"/>
              </w:rPr>
              <w:t xml:space="preserve"> </w:t>
            </w:r>
            <w:r w:rsidRPr="00B7615D">
              <w:rPr>
                <w:rFonts w:cs="Arial"/>
                <w:bCs/>
                <w:sz w:val="22"/>
                <w:szCs w:val="22"/>
                <w:lang w:val="ru-RU"/>
              </w:rPr>
              <w:t>имени</w:t>
            </w:r>
            <w:r w:rsidRPr="00B7615D">
              <w:rPr>
                <w:rFonts w:cs="Arial"/>
                <w:bCs/>
                <w:sz w:val="22"/>
                <w:szCs w:val="22"/>
                <w:lang w:val="en-US"/>
              </w:rPr>
              <w:t xml:space="preserve"> </w:t>
            </w:r>
            <w:r w:rsidRPr="00B7615D">
              <w:rPr>
                <w:rFonts w:cs="Arial"/>
                <w:bCs/>
                <w:sz w:val="22"/>
                <w:szCs w:val="22"/>
                <w:lang w:val="ru-RU"/>
              </w:rPr>
              <w:t>Исполнителя</w:t>
            </w:r>
            <w:r w:rsidRPr="00B7615D">
              <w:rPr>
                <w:rFonts w:cs="Arial"/>
                <w:bCs/>
                <w:sz w:val="22"/>
                <w:szCs w:val="22"/>
                <w:lang w:val="en-US"/>
              </w:rPr>
              <w:t xml:space="preserve"> / On behalf of the Performer </w:t>
            </w:r>
          </w:p>
          <w:p w:rsidR="00E86A93" w:rsidRPr="00B7615D" w:rsidRDefault="00E86A93" w:rsidP="00B7615D">
            <w:pPr>
              <w:pStyle w:val="CellBody"/>
              <w:widowControl w:val="0"/>
              <w:jc w:val="center"/>
              <w:rPr>
                <w:rFonts w:cs="Arial"/>
                <w:bCs/>
                <w:sz w:val="22"/>
                <w:szCs w:val="22"/>
                <w:lang w:val="en-US"/>
              </w:rPr>
            </w:pPr>
          </w:p>
          <w:p w:rsidR="00E86A93" w:rsidRPr="00B7615D" w:rsidRDefault="00E86A93" w:rsidP="00B7615D">
            <w:pPr>
              <w:pStyle w:val="CellBody"/>
              <w:widowControl w:val="0"/>
              <w:jc w:val="center"/>
              <w:rPr>
                <w:rFonts w:cs="Arial"/>
                <w:sz w:val="22"/>
                <w:szCs w:val="22"/>
                <w:lang w:val="en-US"/>
              </w:rPr>
            </w:pPr>
            <w:r w:rsidRPr="00B7615D">
              <w:rPr>
                <w:rFonts w:cs="Arial"/>
                <w:sz w:val="22"/>
                <w:szCs w:val="22"/>
                <w:lang w:val="en-US"/>
              </w:rPr>
              <w:t>___________________________________</w:t>
            </w:r>
          </w:p>
          <w:p w:rsidR="00E86A93" w:rsidRPr="00B7615D" w:rsidRDefault="005428E0" w:rsidP="00B7615D">
            <w:pPr>
              <w:pStyle w:val="Body1"/>
              <w:widowControl w:val="0"/>
              <w:jc w:val="center"/>
              <w:rPr>
                <w:rFonts w:cs="Arial"/>
                <w:sz w:val="22"/>
                <w:szCs w:val="22"/>
                <w:lang w:val="en-US"/>
              </w:rPr>
            </w:pPr>
            <w:r w:rsidRPr="00B7615D">
              <w:rPr>
                <w:rFonts w:cs="Arial"/>
                <w:sz w:val="22"/>
                <w:szCs w:val="22"/>
                <w:lang w:val="en-US"/>
              </w:rPr>
              <w:t>_______________________________</w:t>
            </w:r>
          </w:p>
          <w:p w:rsidR="005428E0" w:rsidRPr="00B7615D" w:rsidRDefault="005428E0" w:rsidP="00B7615D">
            <w:pPr>
              <w:pStyle w:val="Body1"/>
              <w:widowControl w:val="0"/>
              <w:jc w:val="center"/>
              <w:rPr>
                <w:rFonts w:cs="Arial"/>
                <w:sz w:val="22"/>
                <w:szCs w:val="22"/>
                <w:lang w:val="en-US"/>
              </w:rPr>
            </w:pPr>
            <w:r w:rsidRPr="00B7615D">
              <w:rPr>
                <w:rFonts w:cs="Arial"/>
                <w:sz w:val="22"/>
                <w:szCs w:val="22"/>
                <w:lang w:val="en-US"/>
              </w:rPr>
              <w:t>_________________________</w:t>
            </w:r>
          </w:p>
          <w:p w:rsidR="00E86A93" w:rsidRPr="00B7615D" w:rsidRDefault="00E86A93" w:rsidP="00B7615D">
            <w:pPr>
              <w:pStyle w:val="Body1"/>
              <w:widowControl w:val="0"/>
              <w:jc w:val="center"/>
              <w:rPr>
                <w:rFonts w:cs="Arial"/>
                <w:sz w:val="22"/>
                <w:szCs w:val="22"/>
                <w:lang w:val="en-US"/>
              </w:rPr>
            </w:pPr>
            <w:r w:rsidRPr="00B7615D">
              <w:rPr>
                <w:rFonts w:cs="Arial"/>
                <w:sz w:val="22"/>
                <w:szCs w:val="22"/>
                <w:lang w:val="en-US"/>
              </w:rPr>
              <w:t xml:space="preserve"> ____________ ]</w:t>
            </w:r>
          </w:p>
          <w:p w:rsidR="00E86A93" w:rsidRPr="00B7615D" w:rsidRDefault="009A2A4F" w:rsidP="00B7615D">
            <w:pPr>
              <w:pStyle w:val="Body2"/>
              <w:widowControl w:val="0"/>
              <w:jc w:val="center"/>
              <w:rPr>
                <w:rFonts w:cs="Arial"/>
                <w:bCs/>
                <w:sz w:val="22"/>
                <w:szCs w:val="22"/>
                <w:lang w:val="en-US"/>
              </w:rPr>
            </w:pPr>
            <w:r w:rsidRPr="00B7615D">
              <w:rPr>
                <w:rFonts w:cs="Arial"/>
                <w:sz w:val="22"/>
                <w:szCs w:val="22"/>
                <w:lang w:val="en-US"/>
              </w:rPr>
              <w:t>___________________________________-</w:t>
            </w:r>
          </w:p>
        </w:tc>
      </w:tr>
    </w:tbl>
    <w:p w:rsidR="00342B70" w:rsidRPr="00B7615D" w:rsidRDefault="00342B70" w:rsidP="00B7615D">
      <w:pPr>
        <w:pStyle w:val="CellBody"/>
        <w:widowControl w:val="0"/>
        <w:jc w:val="center"/>
        <w:rPr>
          <w:rFonts w:cs="Arial"/>
          <w:sz w:val="22"/>
          <w:szCs w:val="22"/>
          <w:lang w:val="ru-RU"/>
        </w:rPr>
      </w:pPr>
    </w:p>
    <w:p w:rsidR="00342B70" w:rsidRPr="00B7615D" w:rsidRDefault="00342B70" w:rsidP="00B7615D">
      <w:pPr>
        <w:pStyle w:val="CellBody"/>
        <w:widowControl w:val="0"/>
        <w:jc w:val="center"/>
        <w:rPr>
          <w:rFonts w:cs="Arial"/>
          <w:sz w:val="22"/>
          <w:szCs w:val="22"/>
          <w:lang w:val="hu-HU"/>
        </w:rPr>
      </w:pPr>
      <w:r w:rsidRPr="00B7615D">
        <w:rPr>
          <w:rFonts w:cs="Arial"/>
          <w:sz w:val="22"/>
          <w:szCs w:val="22"/>
          <w:lang w:val="ru-RU"/>
        </w:rPr>
        <w:br w:type="page"/>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1"/>
        <w:gridCol w:w="4891"/>
      </w:tblGrid>
      <w:tr w:rsidR="000D534E" w:rsidRPr="00B7615D" w:rsidTr="00F83AF9">
        <w:tc>
          <w:tcPr>
            <w:tcW w:w="4891" w:type="dxa"/>
            <w:shd w:val="clear" w:color="auto" w:fill="auto"/>
          </w:tcPr>
          <w:p w:rsidR="000D534E" w:rsidRPr="00B7615D" w:rsidRDefault="00683BFC" w:rsidP="00B7615D">
            <w:pPr>
              <w:pStyle w:val="CellBody"/>
              <w:widowControl w:val="0"/>
              <w:spacing w:before="0"/>
              <w:jc w:val="center"/>
              <w:rPr>
                <w:rFonts w:eastAsia="Times New Roman" w:cs="Arial"/>
                <w:b/>
                <w:sz w:val="22"/>
                <w:szCs w:val="22"/>
                <w:lang w:val="ru-RU"/>
              </w:rPr>
            </w:pPr>
            <w:r w:rsidRPr="00B7615D">
              <w:rPr>
                <w:rFonts w:eastAsia="Times New Roman" w:cs="Arial"/>
                <w:b/>
                <w:sz w:val="22"/>
                <w:szCs w:val="22"/>
                <w:lang w:val="hu-HU"/>
              </w:rPr>
              <w:lastRenderedPageBreak/>
              <w:t>Приложение № 1</w:t>
            </w:r>
          </w:p>
          <w:p w:rsidR="00683BFC" w:rsidRPr="00B7615D" w:rsidRDefault="00683BFC" w:rsidP="00B7615D">
            <w:pPr>
              <w:pStyle w:val="CellBody"/>
              <w:widowControl w:val="0"/>
              <w:spacing w:before="0"/>
              <w:jc w:val="center"/>
              <w:rPr>
                <w:rFonts w:eastAsia="Times New Roman" w:cs="Arial"/>
                <w:sz w:val="22"/>
                <w:szCs w:val="22"/>
                <w:lang w:val="ru-RU"/>
              </w:rPr>
            </w:pPr>
            <w:r w:rsidRPr="00B7615D">
              <w:rPr>
                <w:rFonts w:eastAsia="Times New Roman" w:cs="Arial"/>
                <w:b/>
                <w:sz w:val="22"/>
                <w:szCs w:val="22"/>
                <w:lang w:val="ru-RU"/>
              </w:rPr>
              <w:t>Подробный список деятельности Исполнителя</w:t>
            </w:r>
          </w:p>
        </w:tc>
        <w:tc>
          <w:tcPr>
            <w:tcW w:w="4891" w:type="dxa"/>
            <w:shd w:val="clear" w:color="auto" w:fill="auto"/>
          </w:tcPr>
          <w:p w:rsidR="000D534E" w:rsidRPr="00B7615D" w:rsidRDefault="000D534E" w:rsidP="00B7615D">
            <w:pPr>
              <w:pStyle w:val="CellBody"/>
              <w:widowControl w:val="0"/>
              <w:spacing w:before="0"/>
              <w:jc w:val="center"/>
              <w:rPr>
                <w:rFonts w:cs="Arial"/>
                <w:b/>
                <w:sz w:val="22"/>
                <w:szCs w:val="22"/>
              </w:rPr>
            </w:pPr>
            <w:r w:rsidRPr="00B7615D">
              <w:rPr>
                <w:rFonts w:cs="Arial"/>
                <w:b/>
                <w:sz w:val="22"/>
                <w:szCs w:val="22"/>
              </w:rPr>
              <w:t>ANNEX 1</w:t>
            </w:r>
          </w:p>
          <w:p w:rsidR="000D534E" w:rsidRPr="00B7615D" w:rsidRDefault="000D534E" w:rsidP="00B7615D">
            <w:pPr>
              <w:pStyle w:val="CellBody"/>
              <w:widowControl w:val="0"/>
              <w:spacing w:before="0" w:after="120"/>
              <w:jc w:val="center"/>
              <w:rPr>
                <w:rFonts w:cs="Arial"/>
                <w:b/>
                <w:sz w:val="22"/>
                <w:szCs w:val="22"/>
              </w:rPr>
            </w:pPr>
            <w:r w:rsidRPr="00B7615D">
              <w:rPr>
                <w:rFonts w:cs="Arial"/>
                <w:b/>
                <w:sz w:val="22"/>
                <w:szCs w:val="22"/>
              </w:rPr>
              <w:t>The Detailed List of Activities of the Performer</w:t>
            </w:r>
          </w:p>
        </w:tc>
      </w:tr>
    </w:tbl>
    <w:p w:rsidR="008B74E4" w:rsidRPr="00B7615D" w:rsidRDefault="008B74E4" w:rsidP="00B7615D">
      <w:pPr>
        <w:pStyle w:val="CellBody"/>
        <w:widowControl w:val="0"/>
        <w:jc w:val="center"/>
        <w:rPr>
          <w:rFonts w:cs="Arial"/>
          <w:sz w:val="22"/>
          <w:szCs w:val="22"/>
          <w:lang w:val="en-US"/>
        </w:rPr>
      </w:pPr>
    </w:p>
    <w:sectPr w:rsidR="008B74E4" w:rsidRPr="00B7615D" w:rsidSect="00B7615D">
      <w:headerReference w:type="even" r:id="rId10"/>
      <w:headerReference w:type="default" r:id="rId11"/>
      <w:footerReference w:type="even" r:id="rId12"/>
      <w:footerReference w:type="default" r:id="rId13"/>
      <w:headerReference w:type="first" r:id="rId14"/>
      <w:footerReference w:type="first" r:id="rId15"/>
      <w:pgSz w:w="11907" w:h="16840" w:code="9"/>
      <w:pgMar w:top="567" w:right="1134" w:bottom="1304" w:left="851" w:header="765"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BA1" w:rsidRDefault="00844BA1">
      <w:r>
        <w:separator/>
      </w:r>
    </w:p>
  </w:endnote>
  <w:endnote w:type="continuationSeparator" w:id="0">
    <w:p w:rsidR="00844BA1" w:rsidRDefault="0084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0F1E7B">
    <w:pPr>
      <w:pStyle w:val="a4"/>
    </w:pPr>
    <w:r>
      <w:tab/>
    </w:r>
    <w:r>
      <w:rPr>
        <w:rStyle w:val="aa"/>
      </w:rPr>
      <w:fldChar w:fldCharType="begin"/>
    </w:r>
    <w:r>
      <w:rPr>
        <w:rStyle w:val="aa"/>
      </w:rPr>
      <w:instrText xml:space="preserve"> PAGE </w:instrText>
    </w:r>
    <w:r>
      <w:rPr>
        <w:rStyle w:val="aa"/>
      </w:rPr>
      <w:fldChar w:fldCharType="separate"/>
    </w:r>
    <w:r w:rsidR="008735E7">
      <w:rPr>
        <w:rStyle w:val="aa"/>
        <w:noProof/>
      </w:rPr>
      <w:t>3</w:t>
    </w:r>
    <w:r>
      <w:rPr>
        <w:rStyle w:val="a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D54984">
    <w:pPr>
      <w:pStyle w:val="DocExCode"/>
    </w:pPr>
    <w:fldSimple w:instr=" DOCPROPERTY &quot;Document Number&quot;  \* MERGEFORMAT ">
      <w:r w:rsidR="007A7798">
        <w:t>A15979866</w:t>
      </w:r>
    </w:fldSimple>
    <w:r w:rsidR="000F1E7B">
      <w:t>/</w:t>
    </w:r>
    <w:fldSimple w:instr=" DOCPROPERTY &quot;Version&quot;  \* MERGEFORMAT ">
      <w:r w:rsidR="007A7798">
        <w:t>0.1</w:t>
      </w:r>
    </w:fldSimple>
    <w:r w:rsidR="000F1E7B">
      <w:t>/</w:t>
    </w:r>
    <w:r>
      <w:fldChar w:fldCharType="begin"/>
    </w:r>
    <w:r>
      <w:instrText xml:space="preserve"> DOCPROPERTY "Last Modified"  \* MERGEFORMAT </w:instrText>
    </w:r>
    <w:r>
      <w:fldChar w:fldCharType="separate"/>
    </w:r>
    <w:r w:rsidR="007A7798">
      <w:t xml:space="preserve">18 </w:t>
    </w:r>
    <w:proofErr w:type="spellStart"/>
    <w:r w:rsidR="007A7798">
      <w:t>дек</w:t>
    </w:r>
    <w:proofErr w:type="spellEnd"/>
    <w:r w:rsidR="007A7798">
      <w:t xml:space="preserve"> 2012</w:t>
    </w:r>
    <w:r>
      <w:fldChar w:fldCharType="end"/>
    </w:r>
  </w:p>
  <w:p w:rsidR="000F1E7B" w:rsidRDefault="000F1E7B">
    <w:pPr>
      <w:pStyle w:val="a4"/>
      <w:jc w:val="center"/>
    </w:pPr>
    <w:r>
      <w:rPr>
        <w:rStyle w:val="aa"/>
      </w:rPr>
      <w:fldChar w:fldCharType="begin"/>
    </w:r>
    <w:r>
      <w:rPr>
        <w:rStyle w:val="aa"/>
      </w:rPr>
      <w:instrText xml:space="preserve"> PAGE </w:instrText>
    </w:r>
    <w:r>
      <w:rPr>
        <w:rStyle w:val="aa"/>
      </w:rPr>
      <w:fldChar w:fldCharType="separate"/>
    </w:r>
    <w:r w:rsidR="009E0F48">
      <w:rPr>
        <w:rStyle w:val="aa"/>
        <w:noProof/>
      </w:rPr>
      <w:t>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BA1" w:rsidRDefault="00844BA1">
      <w:r>
        <w:separator/>
      </w:r>
    </w:p>
  </w:footnote>
  <w:footnote w:type="continuationSeparator" w:id="0">
    <w:p w:rsidR="00844BA1" w:rsidRDefault="0084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7B" w:rsidRDefault="000F1E7B">
    <w:pPr>
      <w:pStyle w:val="Linklaters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A4F" w:rsidRDefault="009A2A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AB425A"/>
    <w:multiLevelType w:val="multilevel"/>
    <w:tmpl w:val="1E399406"/>
    <w:lvl w:ilvl="0">
      <w:start w:val="1"/>
      <w:numFmt w:val="bullet"/>
      <w:pStyle w:val="hfwpoint1"/>
      <w:lvlText w:val=""/>
      <w:lvlJc w:val="left"/>
      <w:pPr>
        <w:tabs>
          <w:tab w:val="num" w:pos="720"/>
        </w:tabs>
        <w:ind w:left="720" w:hanging="720"/>
      </w:pPr>
      <w:rPr>
        <w:rFonts w:ascii="Symbol" w:hAnsi="Symbol"/>
        <w:b w:val="0"/>
        <w:i w:val="0"/>
        <w:caps w:val="0"/>
        <w:smallCaps w:val="0"/>
        <w:strike w:val="0"/>
        <w:dstrike w:val="0"/>
        <w:vanish w:val="0"/>
        <w:webHidden w:val="0"/>
        <w:color w:val="000000"/>
        <w:sz w:val="22"/>
        <w:u w:val="none"/>
        <w:effect w:val="none"/>
        <w:vertAlign w:val="baseline"/>
        <w:specVanish w:val="0"/>
      </w:rPr>
    </w:lvl>
    <w:lvl w:ilvl="1">
      <w:start w:val="1"/>
      <w:numFmt w:val="bullet"/>
      <w:pStyle w:val="hfwpoint2"/>
      <w:lvlText w:val=""/>
      <w:lvlJc w:val="left"/>
      <w:pPr>
        <w:tabs>
          <w:tab w:val="num" w:pos="1440"/>
        </w:tabs>
        <w:ind w:left="1440" w:hanging="720"/>
      </w:pPr>
      <w:rPr>
        <w:rFonts w:ascii="Symbol" w:hAnsi="Symbol"/>
        <w:b w:val="0"/>
        <w:i w:val="0"/>
        <w:caps w:val="0"/>
        <w:smallCaps w:val="0"/>
        <w:strike w:val="0"/>
        <w:dstrike w:val="0"/>
        <w:vanish w:val="0"/>
        <w:webHidden w:val="0"/>
        <w:color w:val="000000"/>
        <w:u w:val="none"/>
        <w:effect w:val="none"/>
        <w:vertAlign w:val="baseline"/>
        <w:specVanish w:val="0"/>
      </w:rPr>
    </w:lvl>
    <w:lvl w:ilvl="2">
      <w:start w:val="1"/>
      <w:numFmt w:val="bullet"/>
      <w:pStyle w:val="hfwpoint3"/>
      <w:lvlText w:val=""/>
      <w:lvlJc w:val="left"/>
      <w:pPr>
        <w:tabs>
          <w:tab w:val="num" w:pos="2160"/>
        </w:tabs>
        <w:ind w:left="2160" w:hanging="720"/>
      </w:pPr>
      <w:rPr>
        <w:rFonts w:ascii="Symbol" w:hAnsi="Symbol"/>
        <w:b w:val="0"/>
        <w:i w:val="0"/>
        <w:caps w:val="0"/>
        <w:smallCaps w:val="0"/>
        <w:strike w:val="0"/>
        <w:dstrike w:val="0"/>
        <w:vanish w:val="0"/>
        <w:webHidden w:val="0"/>
        <w:color w:val="000000"/>
        <w:u w:val="none"/>
        <w:effect w:val="none"/>
        <w:vertAlign w:val="baseline"/>
        <w:specVanish w:val="0"/>
      </w:rPr>
    </w:lvl>
    <w:lvl w:ilvl="3">
      <w:start w:val="1"/>
      <w:numFmt w:val="bullet"/>
      <w:pStyle w:val="hfwpoint4"/>
      <w:lvlText w:val=""/>
      <w:lvlJc w:val="left"/>
      <w:pPr>
        <w:tabs>
          <w:tab w:val="num" w:pos="2880"/>
        </w:tabs>
        <w:ind w:left="2880" w:hanging="720"/>
      </w:pPr>
      <w:rPr>
        <w:rFonts w:ascii="Symbol" w:hAnsi="Symbol"/>
        <w:b w:val="0"/>
        <w:i w:val="0"/>
        <w:caps w:val="0"/>
        <w:smallCaps w:val="0"/>
        <w:strike w:val="0"/>
        <w:dstrike w:val="0"/>
        <w:vanish w:val="0"/>
        <w:webHidden w:val="0"/>
        <w:color w:val="000000"/>
        <w:u w:val="none"/>
        <w:effect w:val="none"/>
        <w:vertAlign w:val="baseline"/>
        <w:specVanish w:val="0"/>
      </w:rPr>
    </w:lvl>
    <w:lvl w:ilvl="4">
      <w:start w:val="1"/>
      <w:numFmt w:val="bullet"/>
      <w:pStyle w:val="hfwpoint5"/>
      <w:lvlText w:val=""/>
      <w:lvlJc w:val="left"/>
      <w:pPr>
        <w:tabs>
          <w:tab w:val="num" w:pos="3600"/>
        </w:tabs>
        <w:ind w:left="3600" w:hanging="720"/>
      </w:pPr>
      <w:rPr>
        <w:rFonts w:ascii="Symbol" w:hAnsi="Symbol"/>
        <w:b w:val="0"/>
        <w:i w:val="0"/>
        <w:caps w:val="0"/>
        <w:smallCaps w:val="0"/>
        <w:strike w:val="0"/>
        <w:dstrike w:val="0"/>
        <w:vanish w:val="0"/>
        <w:webHidden w:val="0"/>
        <w:color w:val="000000"/>
        <w:u w:val="none"/>
        <w:effect w:val="none"/>
        <w:vertAlign w:val="baseline"/>
        <w:specVanish w:val="0"/>
      </w:rPr>
    </w:lvl>
    <w:lvl w:ilvl="5">
      <w:start w:val="1"/>
      <w:numFmt w:val="bullet"/>
      <w:pStyle w:val="hfwpoint6"/>
      <w:lvlText w:val=""/>
      <w:lvlJc w:val="left"/>
      <w:pPr>
        <w:tabs>
          <w:tab w:val="num" w:pos="4320"/>
        </w:tabs>
        <w:ind w:left="4320" w:hanging="720"/>
      </w:pPr>
      <w:rPr>
        <w:rFonts w:ascii="Symbol" w:hAnsi="Symbol"/>
        <w:b w:val="0"/>
        <w:i w:val="0"/>
        <w:caps w:val="0"/>
        <w:smallCaps w:val="0"/>
        <w:strike w:val="0"/>
        <w:dstrike w:val="0"/>
        <w:vanish w:val="0"/>
        <w:webHidden w:val="0"/>
        <w:color w:val="00000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rPr>
    </w:lvl>
  </w:abstractNum>
  <w:abstractNum w:abstractNumId="1">
    <w:nsid w:val="003054D3"/>
    <w:multiLevelType w:val="hybridMultilevel"/>
    <w:tmpl w:val="EC74D468"/>
    <w:lvl w:ilvl="0" w:tplc="BDAAA6BC">
      <w:start w:val="1"/>
      <w:numFmt w:val="bullet"/>
      <w:lvlText w:val=""/>
      <w:lvlJc w:val="left"/>
      <w:pPr>
        <w:tabs>
          <w:tab w:val="num" w:pos="1361"/>
        </w:tabs>
        <w:ind w:left="1361"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071176C"/>
    <w:multiLevelType w:val="hybridMultilevel"/>
    <w:tmpl w:val="69E05714"/>
    <w:lvl w:ilvl="0" w:tplc="E1749BCA">
      <w:start w:val="1"/>
      <w:numFmt w:val="bullet"/>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1CD3941"/>
    <w:multiLevelType w:val="singleLevel"/>
    <w:tmpl w:val="7D54A7D8"/>
    <w:lvl w:ilvl="0">
      <w:start w:val="1"/>
      <w:numFmt w:val="lowerLetter"/>
      <w:pStyle w:val="alpha4"/>
      <w:lvlText w:val="(%1)"/>
      <w:lvlJc w:val="left"/>
      <w:pPr>
        <w:tabs>
          <w:tab w:val="num" w:pos="2608"/>
        </w:tabs>
        <w:ind w:left="2608" w:hanging="567"/>
      </w:pPr>
    </w:lvl>
  </w:abstractNum>
  <w:abstractNum w:abstractNumId="4">
    <w:nsid w:val="023F4F56"/>
    <w:multiLevelType w:val="hybridMultilevel"/>
    <w:tmpl w:val="B636CA9A"/>
    <w:lvl w:ilvl="0" w:tplc="A7FAA666">
      <w:start w:val="1"/>
      <w:numFmt w:val="bullet"/>
      <w:lvlText w:val=""/>
      <w:lvlJc w:val="left"/>
      <w:pPr>
        <w:tabs>
          <w:tab w:val="num" w:pos="3289"/>
        </w:tabs>
        <w:ind w:left="3289" w:hanging="681"/>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2BE66A1"/>
    <w:multiLevelType w:val="hybridMultilevel"/>
    <w:tmpl w:val="17DCB52A"/>
    <w:lvl w:ilvl="0" w:tplc="674400C0">
      <w:start w:val="1"/>
      <w:numFmt w:val="upperLetter"/>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E70C6E"/>
    <w:multiLevelType w:val="multilevel"/>
    <w:tmpl w:val="0A02325A"/>
    <w:lvl w:ilvl="0">
      <w:start w:val="3"/>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06615B70"/>
    <w:multiLevelType w:val="multilevel"/>
    <w:tmpl w:val="1758F9E0"/>
    <w:lvl w:ilvl="0">
      <w:start w:val="1"/>
      <w:numFmt w:val="decimal"/>
      <w:pStyle w:val="Schedule1-2"/>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9"/>
        </w:tabs>
        <w:ind w:left="3289" w:hanging="681"/>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8">
    <w:nsid w:val="06A64603"/>
    <w:multiLevelType w:val="singleLevel"/>
    <w:tmpl w:val="11DEEA02"/>
    <w:lvl w:ilvl="0">
      <w:start w:val="1"/>
      <w:numFmt w:val="lowerLetter"/>
      <w:pStyle w:val="alpha2"/>
      <w:lvlText w:val="(%1)"/>
      <w:lvlJc w:val="left"/>
      <w:pPr>
        <w:tabs>
          <w:tab w:val="num" w:pos="1361"/>
        </w:tabs>
        <w:ind w:left="1361" w:hanging="681"/>
      </w:pPr>
      <w:rPr>
        <w:rFonts w:hint="default"/>
        <w:b w:val="0"/>
        <w:i w:val="0"/>
        <w:sz w:val="20"/>
      </w:rPr>
    </w:lvl>
  </w:abstractNum>
  <w:abstractNum w:abstractNumId="9">
    <w:nsid w:val="07CF39DE"/>
    <w:multiLevelType w:val="multilevel"/>
    <w:tmpl w:val="8EC47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48645C"/>
    <w:multiLevelType w:val="hybridMultilevel"/>
    <w:tmpl w:val="0E065CAA"/>
    <w:lvl w:ilvl="0" w:tplc="1A208328">
      <w:start w:val="1"/>
      <w:numFmt w:val="decimal"/>
      <w:pStyle w:val="Parties"/>
      <w:lvlText w:val="(%1)"/>
      <w:lvlJc w:val="left"/>
      <w:pPr>
        <w:tabs>
          <w:tab w:val="num" w:pos="680"/>
        </w:tabs>
        <w:ind w:left="680" w:hanging="680"/>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CEA1F4D"/>
    <w:multiLevelType w:val="hybridMultilevel"/>
    <w:tmpl w:val="E58A8E9C"/>
    <w:lvl w:ilvl="0" w:tplc="ED48A2EE">
      <w:start w:val="1"/>
      <w:numFmt w:val="lowerLetter"/>
      <w:lvlText w:val="(%1)"/>
      <w:lvlJc w:val="left"/>
      <w:pPr>
        <w:tabs>
          <w:tab w:val="num" w:pos="2041"/>
        </w:tabs>
        <w:ind w:left="2041"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D995A6C"/>
    <w:multiLevelType w:val="hybridMultilevel"/>
    <w:tmpl w:val="325E9E3E"/>
    <w:lvl w:ilvl="0" w:tplc="C9F097E8">
      <w:start w:val="1"/>
      <w:numFmt w:val="lowerLetter"/>
      <w:lvlText w:val="(%1)"/>
      <w:lvlJc w:val="left"/>
      <w:pPr>
        <w:tabs>
          <w:tab w:val="num" w:pos="1361"/>
        </w:tabs>
        <w:ind w:left="1361"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34323D"/>
    <w:multiLevelType w:val="multilevel"/>
    <w:tmpl w:val="A8E86010"/>
    <w:lvl w:ilvl="0">
      <w:start w:val="1"/>
      <w:numFmt w:val="decimal"/>
      <w:pStyle w:val="Schedule1"/>
      <w:lvlText w:val="%1"/>
      <w:lvlJc w:val="left"/>
      <w:pPr>
        <w:tabs>
          <w:tab w:val="num" w:pos="680"/>
        </w:tabs>
        <w:ind w:left="680" w:hanging="680"/>
      </w:pPr>
      <w:rPr>
        <w:rFonts w:ascii="Arial" w:hAnsi="Arial" w:hint="default"/>
        <w:b/>
        <w:i w:val="0"/>
        <w:sz w:val="22"/>
      </w:rPr>
    </w:lvl>
    <w:lvl w:ilvl="1">
      <w:start w:val="1"/>
      <w:numFmt w:val="decimal"/>
      <w:pStyle w:val="Schedule2"/>
      <w:lvlText w:val="%1.%2"/>
      <w:lvlJc w:val="left"/>
      <w:pPr>
        <w:tabs>
          <w:tab w:val="num" w:pos="1361"/>
        </w:tabs>
        <w:ind w:left="1361" w:hanging="681"/>
      </w:pPr>
      <w:rPr>
        <w:rFonts w:ascii="Arial" w:hAnsi="Arial" w:hint="default"/>
        <w:b/>
        <w:i w:val="0"/>
        <w:sz w:val="21"/>
      </w:rPr>
    </w:lvl>
    <w:lvl w:ilvl="2">
      <w:start w:val="1"/>
      <w:numFmt w:val="decimal"/>
      <w:pStyle w:val="Schedule3"/>
      <w:lvlText w:val="%1.%2.%3"/>
      <w:lvlJc w:val="left"/>
      <w:pPr>
        <w:tabs>
          <w:tab w:val="num" w:pos="2041"/>
        </w:tabs>
        <w:ind w:left="2041" w:hanging="680"/>
      </w:pPr>
      <w:rPr>
        <w:rFonts w:ascii="Arial" w:hAnsi="Arial" w:hint="default"/>
        <w:b/>
        <w:i w:val="0"/>
        <w:sz w:val="17"/>
      </w:rPr>
    </w:lvl>
    <w:lvl w:ilvl="3">
      <w:start w:val="1"/>
      <w:numFmt w:val="lowerRoman"/>
      <w:pStyle w:val="Schedule4"/>
      <w:lvlText w:val="(%4)"/>
      <w:lvlJc w:val="left"/>
      <w:pPr>
        <w:tabs>
          <w:tab w:val="num" w:pos="2761"/>
        </w:tabs>
        <w:ind w:left="2608" w:hanging="567"/>
      </w:pPr>
      <w:rPr>
        <w:rFonts w:ascii="Arial" w:hAnsi="Arial" w:hint="default"/>
        <w:b w:val="0"/>
        <w:i w:val="0"/>
        <w:sz w:val="20"/>
      </w:rPr>
    </w:lvl>
    <w:lvl w:ilvl="4">
      <w:start w:val="1"/>
      <w:numFmt w:val="lowerLetter"/>
      <w:pStyle w:val="Schedule5"/>
      <w:lvlText w:val="(%5)"/>
      <w:lvlJc w:val="left"/>
      <w:pPr>
        <w:tabs>
          <w:tab w:val="num" w:pos="3289"/>
        </w:tabs>
        <w:ind w:left="3289" w:hanging="681"/>
      </w:pPr>
      <w:rPr>
        <w:rFonts w:ascii="Arial" w:hAnsi="Arial" w:hint="default"/>
        <w:b w:val="0"/>
        <w:i w:val="0"/>
        <w:sz w:val="20"/>
      </w:rPr>
    </w:lvl>
    <w:lvl w:ilvl="5">
      <w:start w:val="1"/>
      <w:numFmt w:val="upperRoman"/>
      <w:pStyle w:val="Schedule6"/>
      <w:lvlText w:val="(%6)"/>
      <w:lvlJc w:val="left"/>
      <w:pPr>
        <w:tabs>
          <w:tab w:val="num" w:pos="3969"/>
        </w:tabs>
        <w:ind w:left="3969" w:hanging="680"/>
      </w:pPr>
      <w:rPr>
        <w:rFonts w:ascii="Arial" w:hAnsi="Arial" w:hint="default"/>
        <w:b w:val="0"/>
        <w:i w:val="0"/>
        <w:sz w:val="20"/>
      </w:rPr>
    </w:lvl>
    <w:lvl w:ilvl="6">
      <w:start w:val="1"/>
      <w:numFmt w:val="none"/>
      <w:lvlText w:val=""/>
      <w:lvlJc w:val="left"/>
      <w:pPr>
        <w:tabs>
          <w:tab w:val="num" w:pos="-1681"/>
        </w:tabs>
        <w:ind w:left="-2041" w:firstLine="0"/>
      </w:pPr>
      <w:rPr>
        <w:rFonts w:ascii="Arial" w:hAnsi="Arial" w:hint="default"/>
        <w:b/>
        <w:i w:val="0"/>
        <w:sz w:val="17"/>
      </w:rPr>
    </w:lvl>
    <w:lvl w:ilvl="7">
      <w:start w:val="1"/>
      <w:numFmt w:val="none"/>
      <w:lvlText w:val=""/>
      <w:lvlJc w:val="left"/>
      <w:pPr>
        <w:tabs>
          <w:tab w:val="num" w:pos="28480"/>
        </w:tabs>
        <w:ind w:left="28120" w:firstLine="0"/>
      </w:pPr>
      <w:rPr>
        <w:rFonts w:hint="default"/>
      </w:rPr>
    </w:lvl>
    <w:lvl w:ilvl="8">
      <w:start w:val="1"/>
      <w:numFmt w:val="none"/>
      <w:lvlText w:val=""/>
      <w:lvlJc w:val="left"/>
      <w:pPr>
        <w:tabs>
          <w:tab w:val="num" w:pos="28480"/>
        </w:tabs>
        <w:ind w:left="28120" w:firstLine="0"/>
      </w:pPr>
      <w:rPr>
        <w:rFonts w:hint="default"/>
      </w:rPr>
    </w:lvl>
  </w:abstractNum>
  <w:abstractNum w:abstractNumId="14">
    <w:nsid w:val="116B7A43"/>
    <w:multiLevelType w:val="multilevel"/>
    <w:tmpl w:val="3064B2D8"/>
    <w:lvl w:ilvl="0">
      <w:start w:val="1"/>
      <w:numFmt w:val="decimal"/>
      <w:lvlText w:val="%1"/>
      <w:lvlJc w:val="left"/>
      <w:pPr>
        <w:tabs>
          <w:tab w:val="num" w:pos="680"/>
        </w:tabs>
        <w:ind w:left="680" w:hanging="680"/>
      </w:pPr>
      <w:rPr>
        <w:rFonts w:ascii="Arial" w:hAnsi="Arial" w:hint="default"/>
        <w:b/>
        <w:i w:val="0"/>
        <w:sz w:val="22"/>
      </w:rPr>
    </w:lvl>
    <w:lvl w:ilvl="1">
      <w:start w:val="1"/>
      <w:numFmt w:val="decimal"/>
      <w:lvlText w:val="%1.%2"/>
      <w:lvlJc w:val="left"/>
      <w:pPr>
        <w:tabs>
          <w:tab w:val="num" w:pos="680"/>
        </w:tabs>
        <w:ind w:left="680" w:hanging="680"/>
      </w:pPr>
      <w:rPr>
        <w:rFonts w:ascii="Arial" w:hAnsi="Arial" w:hint="default"/>
        <w:b/>
        <w:i w:val="0"/>
        <w:sz w:val="21"/>
      </w:rPr>
    </w:lvl>
    <w:lvl w:ilvl="2">
      <w:start w:val="1"/>
      <w:numFmt w:val="decimal"/>
      <w:lvlText w:val="%1.%2.%3"/>
      <w:lvlJc w:val="left"/>
      <w:pPr>
        <w:tabs>
          <w:tab w:val="num" w:pos="680"/>
        </w:tabs>
        <w:ind w:left="680" w:hanging="680"/>
      </w:pPr>
      <w:rPr>
        <w:rFonts w:ascii="Arial" w:hAnsi="Arial" w:hint="default"/>
        <w:b/>
        <w:i w:val="0"/>
        <w:sz w:val="17"/>
      </w:rPr>
    </w:lvl>
    <w:lvl w:ilvl="3">
      <w:start w:val="1"/>
      <w:numFmt w:val="lowerRoman"/>
      <w:lvlText w:val="(%4)"/>
      <w:lvlJc w:val="left"/>
      <w:pPr>
        <w:tabs>
          <w:tab w:val="num" w:pos="680"/>
        </w:tabs>
        <w:ind w:left="680" w:hanging="680"/>
      </w:pPr>
      <w:rPr>
        <w:rFonts w:ascii="Arial" w:hAnsi="Arial" w:hint="default"/>
        <w:b w:val="0"/>
        <w:i w:val="0"/>
        <w:sz w:val="20"/>
      </w:rPr>
    </w:lvl>
    <w:lvl w:ilvl="4">
      <w:start w:val="1"/>
      <w:numFmt w:val="lowerLetter"/>
      <w:lvlText w:val="(%5)"/>
      <w:lvlJc w:val="left"/>
      <w:pPr>
        <w:tabs>
          <w:tab w:val="num" w:pos="680"/>
        </w:tabs>
        <w:ind w:left="680" w:hanging="680"/>
      </w:pPr>
      <w:rPr>
        <w:rFonts w:ascii="Arial" w:hAnsi="Arial" w:hint="default"/>
        <w:b w:val="0"/>
        <w:i w:val="0"/>
        <w:sz w:val="20"/>
      </w:rPr>
    </w:lvl>
    <w:lvl w:ilvl="5">
      <w:start w:val="1"/>
      <w:numFmt w:val="upperRoman"/>
      <w:lvlText w:val="(%6)"/>
      <w:lvlJc w:val="left"/>
      <w:pPr>
        <w:tabs>
          <w:tab w:val="num" w:pos="680"/>
        </w:tabs>
        <w:ind w:left="680" w:hanging="680"/>
      </w:pPr>
      <w:rPr>
        <w:rFonts w:ascii="Arial" w:hAnsi="Arial" w:hint="default"/>
        <w:b w:val="0"/>
        <w:i w:val="0"/>
        <w:sz w:val="20"/>
      </w:rPr>
    </w:lvl>
    <w:lvl w:ilvl="6">
      <w:start w:val="1"/>
      <w:numFmt w:val="none"/>
      <w:lvlText w:val=""/>
      <w:lvlJc w:val="left"/>
      <w:pPr>
        <w:tabs>
          <w:tab w:val="num" w:pos="680"/>
        </w:tabs>
        <w:ind w:left="680" w:hanging="680"/>
      </w:pPr>
      <w:rPr>
        <w:rFonts w:ascii="Arial" w:hAnsi="Arial" w:hint="default"/>
        <w:b/>
        <w:i w:val="0"/>
        <w:sz w:val="17"/>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5">
    <w:nsid w:val="11E3597B"/>
    <w:multiLevelType w:val="singleLevel"/>
    <w:tmpl w:val="883AA400"/>
    <w:lvl w:ilvl="0">
      <w:start w:val="1"/>
      <w:numFmt w:val="lowerLetter"/>
      <w:pStyle w:val="alpha1"/>
      <w:lvlText w:val="(%1)"/>
      <w:lvlJc w:val="left"/>
      <w:pPr>
        <w:tabs>
          <w:tab w:val="num" w:pos="680"/>
        </w:tabs>
        <w:ind w:left="680" w:hanging="680"/>
      </w:pPr>
      <w:rPr>
        <w:rFonts w:hint="default"/>
        <w:b w:val="0"/>
        <w:i w:val="0"/>
        <w:sz w:val="20"/>
      </w:rPr>
    </w:lvl>
  </w:abstractNum>
  <w:abstractNum w:abstractNumId="16">
    <w:nsid w:val="12672D87"/>
    <w:multiLevelType w:val="hybridMultilevel"/>
    <w:tmpl w:val="9E20ADE2"/>
    <w:lvl w:ilvl="0" w:tplc="04190017">
      <w:start w:val="1"/>
      <w:numFmt w:val="lowerLetter"/>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27367F4"/>
    <w:multiLevelType w:val="hybridMultilevel"/>
    <w:tmpl w:val="66A41524"/>
    <w:lvl w:ilvl="0" w:tplc="E90867D4">
      <w:start w:val="1"/>
      <w:numFmt w:val="bullet"/>
      <w:lvlText w:val=""/>
      <w:lvlJc w:val="left"/>
      <w:pPr>
        <w:tabs>
          <w:tab w:val="num" w:pos="2608"/>
        </w:tabs>
        <w:ind w:left="2608"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4D4313F"/>
    <w:multiLevelType w:val="hybridMultilevel"/>
    <w:tmpl w:val="4596E90E"/>
    <w:lvl w:ilvl="0" w:tplc="36083046">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166C5CFA"/>
    <w:multiLevelType w:val="multilevel"/>
    <w:tmpl w:val="6A70D530"/>
    <w:lvl w:ilvl="0">
      <w:start w:val="1"/>
      <w:numFmt w:val="decimal"/>
      <w:pStyle w:val="Column1-2"/>
      <w:lvlText w:val="%1"/>
      <w:lvlJc w:val="left"/>
      <w:pPr>
        <w:tabs>
          <w:tab w:val="num" w:pos="680"/>
        </w:tabs>
        <w:ind w:left="680" w:hanging="680"/>
      </w:pPr>
      <w:rPr>
        <w:rFonts w:hint="default"/>
        <w:b/>
        <w:i w:val="0"/>
        <w:sz w:val="22"/>
      </w:rPr>
    </w:lvl>
    <w:lvl w:ilvl="1">
      <w:start w:val="1"/>
      <w:numFmt w:val="decimal"/>
      <w:pStyle w:val="Column2-2"/>
      <w:lvlText w:val="%1.%2"/>
      <w:lvlJc w:val="left"/>
      <w:pPr>
        <w:tabs>
          <w:tab w:val="num" w:pos="680"/>
        </w:tabs>
        <w:ind w:left="680" w:hanging="680"/>
      </w:pPr>
      <w:rPr>
        <w:rFonts w:hint="default"/>
        <w:b/>
        <w:i w:val="0"/>
        <w:sz w:val="21"/>
      </w:rPr>
    </w:lvl>
    <w:lvl w:ilvl="2">
      <w:start w:val="1"/>
      <w:numFmt w:val="decimal"/>
      <w:pStyle w:val="Column3-2"/>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none"/>
      <w:lvlRestart w:val="0"/>
      <w:lvlText w:val=""/>
      <w:lvlJc w:val="left"/>
      <w:pPr>
        <w:tabs>
          <w:tab w:val="num" w:pos="1296"/>
        </w:tabs>
        <w:ind w:left="1296" w:hanging="1296"/>
      </w:pPr>
      <w:rPr>
        <w:rFonts w:hint="default"/>
      </w:rPr>
    </w:lvl>
    <w:lvl w:ilvl="7">
      <w:start w:val="1"/>
      <w:numFmt w:val="none"/>
      <w:lvlRestart w:val="0"/>
      <w:lvlText w:val=""/>
      <w:lvlJc w:val="left"/>
      <w:pPr>
        <w:tabs>
          <w:tab w:val="num" w:pos="1440"/>
        </w:tabs>
        <w:ind w:left="1440" w:hanging="1440"/>
      </w:pPr>
      <w:rPr>
        <w:rFonts w:hint="default"/>
      </w:rPr>
    </w:lvl>
    <w:lvl w:ilvl="8">
      <w:start w:val="1"/>
      <w:numFmt w:val="none"/>
      <w:lvlRestart w:val="0"/>
      <w:lvlText w:val=""/>
      <w:lvlJc w:val="left"/>
      <w:pPr>
        <w:tabs>
          <w:tab w:val="num" w:pos="1584"/>
        </w:tabs>
        <w:ind w:left="1584" w:hanging="1584"/>
      </w:pPr>
      <w:rPr>
        <w:rFonts w:hint="default"/>
      </w:rPr>
    </w:lvl>
  </w:abstractNum>
  <w:abstractNum w:abstractNumId="20">
    <w:nsid w:val="167B127B"/>
    <w:multiLevelType w:val="hybridMultilevel"/>
    <w:tmpl w:val="533CA5E6"/>
    <w:lvl w:ilvl="0" w:tplc="F47CBA28">
      <w:start w:val="1"/>
      <w:numFmt w:val="bullet"/>
      <w:pStyle w:val="bullet6"/>
      <w:lvlText w:val=""/>
      <w:lvlJc w:val="left"/>
      <w:pPr>
        <w:tabs>
          <w:tab w:val="num" w:pos="3969"/>
        </w:tabs>
        <w:ind w:left="3969"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89E1811"/>
    <w:multiLevelType w:val="multilevel"/>
    <w:tmpl w:val="20FA87EC"/>
    <w:styleLink w:val="Roman"/>
    <w:lvl w:ilvl="0">
      <w:start w:val="1"/>
      <w:numFmt w:val="lowerRoman"/>
      <w:lvlText w:val="(%1)"/>
      <w:lvlJc w:val="left"/>
      <w:pPr>
        <w:tabs>
          <w:tab w:val="num" w:pos="680"/>
        </w:tabs>
        <w:ind w:left="680" w:hanging="680"/>
      </w:pPr>
      <w:rPr>
        <w:rFonts w:ascii="Arial" w:hAnsi="Arial" w:hint="default"/>
        <w:b w:val="0"/>
        <w:i w:val="0"/>
        <w:sz w:val="20"/>
      </w:rPr>
    </w:lvl>
    <w:lvl w:ilvl="1">
      <w:start w:val="1"/>
      <w:numFmt w:val="lowerRoman"/>
      <w:lvlText w:val="(%2)"/>
      <w:lvlJc w:val="left"/>
      <w:pPr>
        <w:tabs>
          <w:tab w:val="num" w:pos="1360"/>
        </w:tabs>
        <w:ind w:left="1360" w:hanging="680"/>
      </w:pPr>
      <w:rPr>
        <w:rFonts w:ascii="Arial" w:hAnsi="Arial" w:hint="default"/>
        <w:b w:val="0"/>
        <w:i w:val="0"/>
        <w:sz w:val="20"/>
      </w:rPr>
    </w:lvl>
    <w:lvl w:ilvl="2">
      <w:start w:val="1"/>
      <w:numFmt w:val="lowerRoman"/>
      <w:lvlText w:val="(%3)"/>
      <w:lvlJc w:val="left"/>
      <w:pPr>
        <w:tabs>
          <w:tab w:val="num" w:pos="2040"/>
        </w:tabs>
        <w:ind w:left="2040" w:hanging="680"/>
      </w:pPr>
      <w:rPr>
        <w:rFonts w:hint="default"/>
      </w:rPr>
    </w:lvl>
    <w:lvl w:ilvl="3">
      <w:start w:val="1"/>
      <w:numFmt w:val="lowerRoman"/>
      <w:lvlText w:val="(%4)"/>
      <w:lvlJc w:val="left"/>
      <w:pPr>
        <w:tabs>
          <w:tab w:val="num" w:pos="2720"/>
        </w:tabs>
        <w:ind w:left="2720" w:hanging="680"/>
      </w:pPr>
      <w:rPr>
        <w:rFonts w:ascii="Arial" w:hAnsi="Arial" w:hint="default"/>
        <w:b w:val="0"/>
        <w:i w:val="0"/>
        <w:sz w:val="20"/>
      </w:rPr>
    </w:lvl>
    <w:lvl w:ilvl="4">
      <w:start w:val="1"/>
      <w:numFmt w:val="lowerRoman"/>
      <w:lvlText w:val="(%5)"/>
      <w:lvlJc w:val="left"/>
      <w:pPr>
        <w:tabs>
          <w:tab w:val="num" w:pos="3289"/>
        </w:tabs>
        <w:ind w:left="3442" w:hanging="722"/>
      </w:pPr>
      <w:rPr>
        <w:rFonts w:ascii="Arial" w:hAnsi="Arial" w:hint="default"/>
        <w:b w:val="0"/>
        <w:i w:val="0"/>
        <w:sz w:val="20"/>
      </w:rPr>
    </w:lvl>
    <w:lvl w:ilvl="5">
      <w:start w:val="1"/>
      <w:numFmt w:val="lowerRoman"/>
      <w:lvlText w:val="(%6)"/>
      <w:lvlJc w:val="left"/>
      <w:pPr>
        <w:tabs>
          <w:tab w:val="num" w:pos="3969"/>
        </w:tabs>
        <w:ind w:left="3969" w:hanging="680"/>
      </w:pPr>
      <w:rPr>
        <w:rFonts w:ascii="Arial" w:hAnsi="Arial" w:hint="default"/>
        <w:b w:val="0"/>
        <w:i w:val="0"/>
        <w:sz w:val="20"/>
      </w:rPr>
    </w:lvl>
    <w:lvl w:ilvl="6">
      <w:start w:val="1"/>
      <w:numFmt w:val="decimal"/>
      <w:lvlText w:val="%7."/>
      <w:lvlJc w:val="left"/>
      <w:pPr>
        <w:tabs>
          <w:tab w:val="num" w:pos="4760"/>
        </w:tabs>
        <w:ind w:left="4760" w:hanging="680"/>
      </w:pPr>
      <w:rPr>
        <w:rFonts w:hint="default"/>
      </w:rPr>
    </w:lvl>
    <w:lvl w:ilvl="7">
      <w:start w:val="1"/>
      <w:numFmt w:val="lowerLetter"/>
      <w:lvlText w:val="%8."/>
      <w:lvlJc w:val="left"/>
      <w:pPr>
        <w:tabs>
          <w:tab w:val="num" w:pos="5440"/>
        </w:tabs>
        <w:ind w:left="5440" w:hanging="680"/>
      </w:pPr>
      <w:rPr>
        <w:rFonts w:hint="default"/>
      </w:rPr>
    </w:lvl>
    <w:lvl w:ilvl="8">
      <w:start w:val="1"/>
      <w:numFmt w:val="lowerRoman"/>
      <w:lvlText w:val="%9."/>
      <w:lvlJc w:val="right"/>
      <w:pPr>
        <w:tabs>
          <w:tab w:val="num" w:pos="6120"/>
        </w:tabs>
        <w:ind w:left="6120" w:hanging="680"/>
      </w:pPr>
      <w:rPr>
        <w:rFonts w:hint="default"/>
      </w:rPr>
    </w:lvl>
  </w:abstractNum>
  <w:abstractNum w:abstractNumId="22">
    <w:nsid w:val="1BB5332D"/>
    <w:multiLevelType w:val="hybridMultilevel"/>
    <w:tmpl w:val="F4282DDC"/>
    <w:lvl w:ilvl="0" w:tplc="FFE001A4">
      <w:start w:val="1"/>
      <w:numFmt w:val="upperLetter"/>
      <w:lvlText w:val="(%1)"/>
      <w:lvlJc w:val="left"/>
      <w:pPr>
        <w:tabs>
          <w:tab w:val="num" w:pos="680"/>
        </w:tabs>
        <w:ind w:left="680"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BBF1FD0"/>
    <w:multiLevelType w:val="hybridMultilevel"/>
    <w:tmpl w:val="494083F0"/>
    <w:lvl w:ilvl="0" w:tplc="D24E83F0">
      <w:start w:val="1"/>
      <w:numFmt w:val="lowerRoman"/>
      <w:lvlText w:val="(%1)"/>
      <w:lvlJc w:val="left"/>
      <w:pPr>
        <w:tabs>
          <w:tab w:val="num" w:pos="2722"/>
        </w:tabs>
        <w:ind w:left="2722"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E571AD9"/>
    <w:multiLevelType w:val="multilevel"/>
    <w:tmpl w:val="AF3046AC"/>
    <w:lvl w:ilvl="0">
      <w:start w:val="1"/>
      <w:numFmt w:val="decimal"/>
      <w:pStyle w:val="-"/>
      <w:lvlText w:val="%1."/>
      <w:lvlJc w:val="center"/>
      <w:pPr>
        <w:tabs>
          <w:tab w:val="num" w:pos="0"/>
        </w:tabs>
      </w:pPr>
      <w:rPr>
        <w:rFonts w:cs="Times New Roman"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5">
    <w:nsid w:val="1EF42800"/>
    <w:multiLevelType w:val="hybridMultilevel"/>
    <w:tmpl w:val="AF329048"/>
    <w:lvl w:ilvl="0" w:tplc="1A2C76BA">
      <w:start w:val="1"/>
      <w:numFmt w:val="bullet"/>
      <w:pStyle w:val="bullet2"/>
      <w:lvlText w:val=""/>
      <w:lvlJc w:val="left"/>
      <w:pPr>
        <w:tabs>
          <w:tab w:val="num" w:pos="1361"/>
        </w:tabs>
        <w:ind w:left="1361" w:hanging="68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F287CA5"/>
    <w:multiLevelType w:val="hybridMultilevel"/>
    <w:tmpl w:val="225CAA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20DC44E5"/>
    <w:multiLevelType w:val="singleLevel"/>
    <w:tmpl w:val="B342893E"/>
    <w:lvl w:ilvl="0">
      <w:start w:val="1"/>
      <w:numFmt w:val="lowerLetter"/>
      <w:pStyle w:val="alpha5"/>
      <w:lvlText w:val="(%1)"/>
      <w:lvlJc w:val="left"/>
      <w:pPr>
        <w:tabs>
          <w:tab w:val="num" w:pos="3289"/>
        </w:tabs>
        <w:ind w:left="3289" w:hanging="681"/>
      </w:pPr>
      <w:rPr>
        <w:rFonts w:ascii="Arial" w:hAnsi="Arial" w:hint="default"/>
        <w:b w:val="0"/>
        <w:i w:val="0"/>
        <w:sz w:val="20"/>
      </w:rPr>
    </w:lvl>
  </w:abstractNum>
  <w:abstractNum w:abstractNumId="28">
    <w:nsid w:val="22DA3602"/>
    <w:multiLevelType w:val="hybridMultilevel"/>
    <w:tmpl w:val="47B69CBA"/>
    <w:lvl w:ilvl="0" w:tplc="8DF0A57E">
      <w:start w:val="1"/>
      <w:numFmt w:val="bullet"/>
      <w:lvlText w:val=""/>
      <w:lvlJc w:val="left"/>
      <w:pPr>
        <w:tabs>
          <w:tab w:val="num" w:pos="2608"/>
        </w:tabs>
        <w:ind w:left="2608"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22F708B8"/>
    <w:multiLevelType w:val="hybridMultilevel"/>
    <w:tmpl w:val="33164D32"/>
    <w:lvl w:ilvl="0" w:tplc="FE9C5D54">
      <w:start w:val="1"/>
      <w:numFmt w:val="upperRoman"/>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3971282"/>
    <w:multiLevelType w:val="hybridMultilevel"/>
    <w:tmpl w:val="6F92A3E8"/>
    <w:lvl w:ilvl="0" w:tplc="AC0CDBDA">
      <w:start w:val="1"/>
      <w:numFmt w:val="upperLetter"/>
      <w:lvlText w:val="%1."/>
      <w:lvlJc w:val="left"/>
      <w:pPr>
        <w:tabs>
          <w:tab w:val="num" w:pos="2722"/>
        </w:tabs>
        <w:ind w:left="2722" w:hanging="681"/>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3D72350"/>
    <w:multiLevelType w:val="hybridMultilevel"/>
    <w:tmpl w:val="E050206C"/>
    <w:lvl w:ilvl="0" w:tplc="D7FA1CC6">
      <w:start w:val="1"/>
      <w:numFmt w:val="lowerRoman"/>
      <w:lvlText w:val="(%1)"/>
      <w:lvlJc w:val="left"/>
      <w:pPr>
        <w:tabs>
          <w:tab w:val="num" w:pos="1361"/>
        </w:tabs>
        <w:ind w:left="1361" w:hanging="681"/>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438432A"/>
    <w:multiLevelType w:val="hybridMultilevel"/>
    <w:tmpl w:val="C6E4D15C"/>
    <w:lvl w:ilvl="0" w:tplc="5A60A2B4">
      <w:start w:val="1"/>
      <w:numFmt w:val="lowerRoman"/>
      <w:lvlText w:val="(%1)"/>
      <w:lvlJc w:val="left"/>
      <w:pPr>
        <w:tabs>
          <w:tab w:val="num" w:pos="3442"/>
        </w:tabs>
        <w:ind w:left="3289" w:hanging="567"/>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4A055A4"/>
    <w:multiLevelType w:val="hybridMultilevel"/>
    <w:tmpl w:val="55702404"/>
    <w:lvl w:ilvl="0" w:tplc="1690FF14">
      <w:start w:val="1"/>
      <w:numFmt w:val="lowerRoman"/>
      <w:lvlText w:val="(%1)"/>
      <w:lvlJc w:val="left"/>
      <w:pPr>
        <w:tabs>
          <w:tab w:val="num" w:pos="680"/>
        </w:tabs>
        <w:ind w:left="680"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A496860"/>
    <w:multiLevelType w:val="hybridMultilevel"/>
    <w:tmpl w:val="E66A33AE"/>
    <w:lvl w:ilvl="0" w:tplc="0310F9CC">
      <w:start w:val="1"/>
      <w:numFmt w:val="lowerLetter"/>
      <w:lvlText w:val="%1)"/>
      <w:lvlJc w:val="left"/>
      <w:pPr>
        <w:ind w:left="984" w:hanging="360"/>
      </w:pPr>
      <w:rPr>
        <w:rFonts w:ascii="Arial" w:hAnsi="Arial" w:cs="Arial" w:hint="default"/>
        <w:sz w:val="16"/>
        <w:szCs w:val="16"/>
      </w:rPr>
    </w:lvl>
    <w:lvl w:ilvl="1" w:tplc="040E0019">
      <w:start w:val="1"/>
      <w:numFmt w:val="lowerLetter"/>
      <w:lvlText w:val="%2."/>
      <w:lvlJc w:val="left"/>
      <w:pPr>
        <w:ind w:left="1704" w:hanging="360"/>
      </w:pPr>
    </w:lvl>
    <w:lvl w:ilvl="2" w:tplc="040E001B">
      <w:start w:val="1"/>
      <w:numFmt w:val="lowerRoman"/>
      <w:lvlText w:val="%3."/>
      <w:lvlJc w:val="right"/>
      <w:pPr>
        <w:ind w:left="2424" w:hanging="180"/>
      </w:pPr>
    </w:lvl>
    <w:lvl w:ilvl="3" w:tplc="040E000F">
      <w:start w:val="1"/>
      <w:numFmt w:val="decimal"/>
      <w:lvlText w:val="%4."/>
      <w:lvlJc w:val="left"/>
      <w:pPr>
        <w:ind w:left="3144" w:hanging="360"/>
      </w:pPr>
    </w:lvl>
    <w:lvl w:ilvl="4" w:tplc="040E0019">
      <w:start w:val="1"/>
      <w:numFmt w:val="lowerLetter"/>
      <w:lvlText w:val="%5."/>
      <w:lvlJc w:val="left"/>
      <w:pPr>
        <w:ind w:left="3864" w:hanging="360"/>
      </w:pPr>
    </w:lvl>
    <w:lvl w:ilvl="5" w:tplc="040E001B">
      <w:start w:val="1"/>
      <w:numFmt w:val="lowerRoman"/>
      <w:lvlText w:val="%6."/>
      <w:lvlJc w:val="right"/>
      <w:pPr>
        <w:ind w:left="4584" w:hanging="180"/>
      </w:pPr>
    </w:lvl>
    <w:lvl w:ilvl="6" w:tplc="040E000F">
      <w:start w:val="1"/>
      <w:numFmt w:val="decimal"/>
      <w:lvlText w:val="%7."/>
      <w:lvlJc w:val="left"/>
      <w:pPr>
        <w:ind w:left="5304" w:hanging="360"/>
      </w:pPr>
    </w:lvl>
    <w:lvl w:ilvl="7" w:tplc="040E0019">
      <w:start w:val="1"/>
      <w:numFmt w:val="lowerLetter"/>
      <w:lvlText w:val="%8."/>
      <w:lvlJc w:val="left"/>
      <w:pPr>
        <w:ind w:left="6024" w:hanging="360"/>
      </w:pPr>
    </w:lvl>
    <w:lvl w:ilvl="8" w:tplc="040E001B">
      <w:start w:val="1"/>
      <w:numFmt w:val="lowerRoman"/>
      <w:lvlText w:val="%9."/>
      <w:lvlJc w:val="right"/>
      <w:pPr>
        <w:ind w:left="6744" w:hanging="180"/>
      </w:pPr>
    </w:lvl>
  </w:abstractNum>
  <w:abstractNum w:abstractNumId="35">
    <w:nsid w:val="2BF0598B"/>
    <w:multiLevelType w:val="hybridMultilevel"/>
    <w:tmpl w:val="DDE8CA6A"/>
    <w:lvl w:ilvl="0" w:tplc="969684F6">
      <w:start w:val="1"/>
      <w:numFmt w:val="bullet"/>
      <w:lvlText w:val=""/>
      <w:lvlJc w:val="left"/>
      <w:pPr>
        <w:tabs>
          <w:tab w:val="num" w:pos="3856"/>
        </w:tabs>
        <w:ind w:left="3856"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2C145E7"/>
    <w:multiLevelType w:val="hybridMultilevel"/>
    <w:tmpl w:val="C666C6CC"/>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33DF3E95"/>
    <w:multiLevelType w:val="singleLevel"/>
    <w:tmpl w:val="2F48563C"/>
    <w:lvl w:ilvl="0">
      <w:start w:val="1"/>
      <w:numFmt w:val="lowerLetter"/>
      <w:pStyle w:val="alpha3"/>
      <w:lvlText w:val="(%1)"/>
      <w:lvlJc w:val="left"/>
      <w:pPr>
        <w:tabs>
          <w:tab w:val="num" w:pos="2041"/>
        </w:tabs>
        <w:ind w:left="2041" w:hanging="680"/>
      </w:pPr>
      <w:rPr>
        <w:rFonts w:hint="default"/>
        <w:b w:val="0"/>
        <w:i w:val="0"/>
        <w:sz w:val="20"/>
      </w:rPr>
    </w:lvl>
  </w:abstractNum>
  <w:abstractNum w:abstractNumId="38">
    <w:nsid w:val="34A5631E"/>
    <w:multiLevelType w:val="hybridMultilevel"/>
    <w:tmpl w:val="62608B7E"/>
    <w:lvl w:ilvl="0" w:tplc="7278E874">
      <w:start w:val="1"/>
      <w:numFmt w:val="upperLetter"/>
      <w:lvlText w:val="%1."/>
      <w:lvlJc w:val="left"/>
      <w:pPr>
        <w:tabs>
          <w:tab w:val="num" w:pos="1247"/>
        </w:tabs>
        <w:ind w:left="1247" w:hanging="680"/>
      </w:pPr>
      <w:rPr>
        <w:rFonts w:ascii="Arial Bold" w:hAnsi="Arial Bold" w:hint="default"/>
        <w:b/>
        <w:i w:val="0"/>
        <w:sz w:val="20"/>
      </w:rPr>
    </w:lvl>
    <w:lvl w:ilvl="1" w:tplc="6AB63EF6" w:tentative="1">
      <w:start w:val="1"/>
      <w:numFmt w:val="lowerLetter"/>
      <w:lvlText w:val="%2."/>
      <w:lvlJc w:val="left"/>
      <w:pPr>
        <w:tabs>
          <w:tab w:val="num" w:pos="1440"/>
        </w:tabs>
        <w:ind w:left="1440" w:hanging="360"/>
      </w:pPr>
    </w:lvl>
    <w:lvl w:ilvl="2" w:tplc="BF1653D2" w:tentative="1">
      <w:start w:val="1"/>
      <w:numFmt w:val="lowerRoman"/>
      <w:lvlText w:val="%3."/>
      <w:lvlJc w:val="right"/>
      <w:pPr>
        <w:tabs>
          <w:tab w:val="num" w:pos="2160"/>
        </w:tabs>
        <w:ind w:left="2160" w:hanging="180"/>
      </w:pPr>
    </w:lvl>
    <w:lvl w:ilvl="3" w:tplc="2834D344" w:tentative="1">
      <w:start w:val="1"/>
      <w:numFmt w:val="decimal"/>
      <w:lvlText w:val="%4."/>
      <w:lvlJc w:val="left"/>
      <w:pPr>
        <w:tabs>
          <w:tab w:val="num" w:pos="2880"/>
        </w:tabs>
        <w:ind w:left="2880" w:hanging="360"/>
      </w:pPr>
    </w:lvl>
    <w:lvl w:ilvl="4" w:tplc="95543C60" w:tentative="1">
      <w:start w:val="1"/>
      <w:numFmt w:val="lowerLetter"/>
      <w:lvlText w:val="%5."/>
      <w:lvlJc w:val="left"/>
      <w:pPr>
        <w:tabs>
          <w:tab w:val="num" w:pos="3600"/>
        </w:tabs>
        <w:ind w:left="3600" w:hanging="360"/>
      </w:pPr>
    </w:lvl>
    <w:lvl w:ilvl="5" w:tplc="BB4E2E96" w:tentative="1">
      <w:start w:val="1"/>
      <w:numFmt w:val="lowerRoman"/>
      <w:lvlText w:val="%6."/>
      <w:lvlJc w:val="right"/>
      <w:pPr>
        <w:tabs>
          <w:tab w:val="num" w:pos="4320"/>
        </w:tabs>
        <w:ind w:left="4320" w:hanging="180"/>
      </w:pPr>
    </w:lvl>
    <w:lvl w:ilvl="6" w:tplc="788E58E8" w:tentative="1">
      <w:start w:val="1"/>
      <w:numFmt w:val="decimal"/>
      <w:lvlText w:val="%7."/>
      <w:lvlJc w:val="left"/>
      <w:pPr>
        <w:tabs>
          <w:tab w:val="num" w:pos="5040"/>
        </w:tabs>
        <w:ind w:left="5040" w:hanging="360"/>
      </w:pPr>
    </w:lvl>
    <w:lvl w:ilvl="7" w:tplc="2534ABFA" w:tentative="1">
      <w:start w:val="1"/>
      <w:numFmt w:val="lowerLetter"/>
      <w:lvlText w:val="%8."/>
      <w:lvlJc w:val="left"/>
      <w:pPr>
        <w:tabs>
          <w:tab w:val="num" w:pos="5760"/>
        </w:tabs>
        <w:ind w:left="5760" w:hanging="360"/>
      </w:pPr>
    </w:lvl>
    <w:lvl w:ilvl="8" w:tplc="1F127112" w:tentative="1">
      <w:start w:val="1"/>
      <w:numFmt w:val="lowerRoman"/>
      <w:lvlText w:val="%9."/>
      <w:lvlJc w:val="right"/>
      <w:pPr>
        <w:tabs>
          <w:tab w:val="num" w:pos="6480"/>
        </w:tabs>
        <w:ind w:left="6480" w:hanging="180"/>
      </w:pPr>
    </w:lvl>
  </w:abstractNum>
  <w:abstractNum w:abstractNumId="39">
    <w:nsid w:val="36535F46"/>
    <w:multiLevelType w:val="hybridMultilevel"/>
    <w:tmpl w:val="6EAE6C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372D69BA"/>
    <w:multiLevelType w:val="hybridMultilevel"/>
    <w:tmpl w:val="B50865D0"/>
    <w:lvl w:ilvl="0" w:tplc="3F2876B0">
      <w:numFmt w:val="bullet"/>
      <w:lvlText w:val="-"/>
      <w:lvlJc w:val="left"/>
      <w:pPr>
        <w:tabs>
          <w:tab w:val="num" w:pos="984"/>
        </w:tabs>
        <w:ind w:left="98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37E21890"/>
    <w:multiLevelType w:val="multilevel"/>
    <w:tmpl w:val="80CA3716"/>
    <w:lvl w:ilvl="0">
      <w:start w:val="1"/>
      <w:numFmt w:val="decimal"/>
      <w:lvlText w:val="%1"/>
      <w:lvlJc w:val="left"/>
      <w:pPr>
        <w:tabs>
          <w:tab w:val="num" w:pos="567"/>
        </w:tabs>
        <w:ind w:left="567" w:hanging="567"/>
      </w:pPr>
      <w:rPr>
        <w:rFonts w:hint="default"/>
        <w:b/>
        <w:i w:val="0"/>
      </w:rPr>
    </w:lvl>
    <w:lvl w:ilvl="1">
      <w:start w:val="1"/>
      <w:numFmt w:val="lowerLetter"/>
      <w:lvlText w:val="(%2)"/>
      <w:lvlJc w:val="left"/>
      <w:pPr>
        <w:tabs>
          <w:tab w:val="num" w:pos="1247"/>
        </w:tabs>
        <w:ind w:left="1247" w:hanging="680"/>
      </w:pPr>
      <w:rPr>
        <w:rFonts w:hint="default"/>
        <w:b/>
        <w:i w:val="0"/>
      </w:rPr>
    </w:lvl>
    <w:lvl w:ilvl="2">
      <w:start w:val="1"/>
      <w:numFmt w:val="lowerRoman"/>
      <w:lvlText w:val="(%3)"/>
      <w:lvlJc w:val="left"/>
      <w:pPr>
        <w:tabs>
          <w:tab w:val="num" w:pos="2041"/>
        </w:tabs>
        <w:ind w:left="2041" w:hanging="794"/>
      </w:pPr>
      <w:rPr>
        <w:rFonts w:hint="default"/>
      </w:rPr>
    </w:lvl>
    <w:lvl w:ilvl="3">
      <w:start w:val="1"/>
      <w:numFmt w:val="upperLetter"/>
      <w:lvlText w:val="(%4)"/>
      <w:lvlJc w:val="left"/>
      <w:pPr>
        <w:tabs>
          <w:tab w:val="num" w:pos="2722"/>
        </w:tabs>
        <w:ind w:left="2722" w:hanging="681"/>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2">
    <w:nsid w:val="392635ED"/>
    <w:multiLevelType w:val="hybridMultilevel"/>
    <w:tmpl w:val="7DE2AFD0"/>
    <w:lvl w:ilvl="0" w:tplc="494664CA">
      <w:start w:val="1"/>
      <w:numFmt w:val="bullet"/>
      <w:lvlText w:val=""/>
      <w:lvlJc w:val="left"/>
      <w:pPr>
        <w:tabs>
          <w:tab w:val="num" w:pos="2041"/>
        </w:tabs>
        <w:ind w:left="2041" w:hanging="680"/>
      </w:pPr>
      <w:rPr>
        <w:rFonts w:ascii="Symbol" w:hAnsi="Symbol" w:hint="default"/>
        <w:color w:val="auto"/>
      </w:rPr>
    </w:lvl>
    <w:lvl w:ilvl="1" w:tplc="F490F5D4" w:tentative="1">
      <w:start w:val="1"/>
      <w:numFmt w:val="bullet"/>
      <w:lvlText w:val="o"/>
      <w:lvlJc w:val="left"/>
      <w:pPr>
        <w:tabs>
          <w:tab w:val="num" w:pos="1440"/>
        </w:tabs>
        <w:ind w:left="1440" w:hanging="360"/>
      </w:pPr>
      <w:rPr>
        <w:rFonts w:ascii="Courier New" w:hAnsi="Courier New" w:hint="default"/>
      </w:rPr>
    </w:lvl>
    <w:lvl w:ilvl="2" w:tplc="650C05FE" w:tentative="1">
      <w:start w:val="1"/>
      <w:numFmt w:val="bullet"/>
      <w:lvlText w:val=""/>
      <w:lvlJc w:val="left"/>
      <w:pPr>
        <w:tabs>
          <w:tab w:val="num" w:pos="2160"/>
        </w:tabs>
        <w:ind w:left="2160" w:hanging="360"/>
      </w:pPr>
      <w:rPr>
        <w:rFonts w:ascii="Wingdings" w:hAnsi="Wingdings" w:hint="default"/>
      </w:rPr>
    </w:lvl>
    <w:lvl w:ilvl="3" w:tplc="5D726A96" w:tentative="1">
      <w:start w:val="1"/>
      <w:numFmt w:val="bullet"/>
      <w:lvlText w:val=""/>
      <w:lvlJc w:val="left"/>
      <w:pPr>
        <w:tabs>
          <w:tab w:val="num" w:pos="2880"/>
        </w:tabs>
        <w:ind w:left="2880" w:hanging="360"/>
      </w:pPr>
      <w:rPr>
        <w:rFonts w:ascii="Symbol" w:hAnsi="Symbol" w:hint="default"/>
      </w:rPr>
    </w:lvl>
    <w:lvl w:ilvl="4" w:tplc="9A205A02" w:tentative="1">
      <w:start w:val="1"/>
      <w:numFmt w:val="bullet"/>
      <w:lvlText w:val="o"/>
      <w:lvlJc w:val="left"/>
      <w:pPr>
        <w:tabs>
          <w:tab w:val="num" w:pos="3600"/>
        </w:tabs>
        <w:ind w:left="3600" w:hanging="360"/>
      </w:pPr>
      <w:rPr>
        <w:rFonts w:ascii="Courier New" w:hAnsi="Courier New" w:hint="default"/>
      </w:rPr>
    </w:lvl>
    <w:lvl w:ilvl="5" w:tplc="7B8E9952" w:tentative="1">
      <w:start w:val="1"/>
      <w:numFmt w:val="bullet"/>
      <w:lvlText w:val=""/>
      <w:lvlJc w:val="left"/>
      <w:pPr>
        <w:tabs>
          <w:tab w:val="num" w:pos="4320"/>
        </w:tabs>
        <w:ind w:left="4320" w:hanging="360"/>
      </w:pPr>
      <w:rPr>
        <w:rFonts w:ascii="Wingdings" w:hAnsi="Wingdings" w:hint="default"/>
      </w:rPr>
    </w:lvl>
    <w:lvl w:ilvl="6" w:tplc="605638B2" w:tentative="1">
      <w:start w:val="1"/>
      <w:numFmt w:val="bullet"/>
      <w:lvlText w:val=""/>
      <w:lvlJc w:val="left"/>
      <w:pPr>
        <w:tabs>
          <w:tab w:val="num" w:pos="5040"/>
        </w:tabs>
        <w:ind w:left="5040" w:hanging="360"/>
      </w:pPr>
      <w:rPr>
        <w:rFonts w:ascii="Symbol" w:hAnsi="Symbol" w:hint="default"/>
      </w:rPr>
    </w:lvl>
    <w:lvl w:ilvl="7" w:tplc="4E045BEC" w:tentative="1">
      <w:start w:val="1"/>
      <w:numFmt w:val="bullet"/>
      <w:lvlText w:val="o"/>
      <w:lvlJc w:val="left"/>
      <w:pPr>
        <w:tabs>
          <w:tab w:val="num" w:pos="5760"/>
        </w:tabs>
        <w:ind w:left="5760" w:hanging="360"/>
      </w:pPr>
      <w:rPr>
        <w:rFonts w:ascii="Courier New" w:hAnsi="Courier New" w:hint="default"/>
      </w:rPr>
    </w:lvl>
    <w:lvl w:ilvl="8" w:tplc="0598F9A4" w:tentative="1">
      <w:start w:val="1"/>
      <w:numFmt w:val="bullet"/>
      <w:lvlText w:val=""/>
      <w:lvlJc w:val="left"/>
      <w:pPr>
        <w:tabs>
          <w:tab w:val="num" w:pos="6480"/>
        </w:tabs>
        <w:ind w:left="6480" w:hanging="360"/>
      </w:pPr>
      <w:rPr>
        <w:rFonts w:ascii="Wingdings" w:hAnsi="Wingdings" w:hint="default"/>
      </w:rPr>
    </w:lvl>
  </w:abstractNum>
  <w:abstractNum w:abstractNumId="43">
    <w:nsid w:val="39774F69"/>
    <w:multiLevelType w:val="hybridMultilevel"/>
    <w:tmpl w:val="61626A38"/>
    <w:lvl w:ilvl="0" w:tplc="CC22B898">
      <w:start w:val="1"/>
      <w:numFmt w:val="bullet"/>
      <w:lvlText w:val=""/>
      <w:lvlJc w:val="left"/>
      <w:pPr>
        <w:tabs>
          <w:tab w:val="num" w:pos="1361"/>
        </w:tabs>
        <w:ind w:left="1361" w:hanging="681"/>
      </w:pPr>
      <w:rPr>
        <w:rFonts w:ascii="Symbol" w:hAnsi="Symbol" w:hint="default"/>
        <w:color w:val="auto"/>
      </w:rPr>
    </w:lvl>
    <w:lvl w:ilvl="1" w:tplc="1F6CE4FE" w:tentative="1">
      <w:start w:val="1"/>
      <w:numFmt w:val="bullet"/>
      <w:lvlText w:val="o"/>
      <w:lvlJc w:val="left"/>
      <w:pPr>
        <w:tabs>
          <w:tab w:val="num" w:pos="1440"/>
        </w:tabs>
        <w:ind w:left="1440" w:hanging="360"/>
      </w:pPr>
      <w:rPr>
        <w:rFonts w:ascii="Courier New" w:hAnsi="Courier New" w:hint="default"/>
      </w:rPr>
    </w:lvl>
    <w:lvl w:ilvl="2" w:tplc="6B843608" w:tentative="1">
      <w:start w:val="1"/>
      <w:numFmt w:val="bullet"/>
      <w:lvlText w:val=""/>
      <w:lvlJc w:val="left"/>
      <w:pPr>
        <w:tabs>
          <w:tab w:val="num" w:pos="2160"/>
        </w:tabs>
        <w:ind w:left="2160" w:hanging="360"/>
      </w:pPr>
      <w:rPr>
        <w:rFonts w:ascii="Wingdings" w:hAnsi="Wingdings" w:hint="default"/>
      </w:rPr>
    </w:lvl>
    <w:lvl w:ilvl="3" w:tplc="57782826" w:tentative="1">
      <w:start w:val="1"/>
      <w:numFmt w:val="bullet"/>
      <w:lvlText w:val=""/>
      <w:lvlJc w:val="left"/>
      <w:pPr>
        <w:tabs>
          <w:tab w:val="num" w:pos="2880"/>
        </w:tabs>
        <w:ind w:left="2880" w:hanging="360"/>
      </w:pPr>
      <w:rPr>
        <w:rFonts w:ascii="Symbol" w:hAnsi="Symbol" w:hint="default"/>
      </w:rPr>
    </w:lvl>
    <w:lvl w:ilvl="4" w:tplc="B55044BC" w:tentative="1">
      <w:start w:val="1"/>
      <w:numFmt w:val="bullet"/>
      <w:lvlText w:val="o"/>
      <w:lvlJc w:val="left"/>
      <w:pPr>
        <w:tabs>
          <w:tab w:val="num" w:pos="3600"/>
        </w:tabs>
        <w:ind w:left="3600" w:hanging="360"/>
      </w:pPr>
      <w:rPr>
        <w:rFonts w:ascii="Courier New" w:hAnsi="Courier New" w:hint="default"/>
      </w:rPr>
    </w:lvl>
    <w:lvl w:ilvl="5" w:tplc="7126255E" w:tentative="1">
      <w:start w:val="1"/>
      <w:numFmt w:val="bullet"/>
      <w:lvlText w:val=""/>
      <w:lvlJc w:val="left"/>
      <w:pPr>
        <w:tabs>
          <w:tab w:val="num" w:pos="4320"/>
        </w:tabs>
        <w:ind w:left="4320" w:hanging="360"/>
      </w:pPr>
      <w:rPr>
        <w:rFonts w:ascii="Wingdings" w:hAnsi="Wingdings" w:hint="default"/>
      </w:rPr>
    </w:lvl>
    <w:lvl w:ilvl="6" w:tplc="CF5C743A" w:tentative="1">
      <w:start w:val="1"/>
      <w:numFmt w:val="bullet"/>
      <w:lvlText w:val=""/>
      <w:lvlJc w:val="left"/>
      <w:pPr>
        <w:tabs>
          <w:tab w:val="num" w:pos="5040"/>
        </w:tabs>
        <w:ind w:left="5040" w:hanging="360"/>
      </w:pPr>
      <w:rPr>
        <w:rFonts w:ascii="Symbol" w:hAnsi="Symbol" w:hint="default"/>
      </w:rPr>
    </w:lvl>
    <w:lvl w:ilvl="7" w:tplc="506A837A" w:tentative="1">
      <w:start w:val="1"/>
      <w:numFmt w:val="bullet"/>
      <w:lvlText w:val="o"/>
      <w:lvlJc w:val="left"/>
      <w:pPr>
        <w:tabs>
          <w:tab w:val="num" w:pos="5760"/>
        </w:tabs>
        <w:ind w:left="5760" w:hanging="360"/>
      </w:pPr>
      <w:rPr>
        <w:rFonts w:ascii="Courier New" w:hAnsi="Courier New" w:hint="default"/>
      </w:rPr>
    </w:lvl>
    <w:lvl w:ilvl="8" w:tplc="84726AC4" w:tentative="1">
      <w:start w:val="1"/>
      <w:numFmt w:val="bullet"/>
      <w:lvlText w:val=""/>
      <w:lvlJc w:val="left"/>
      <w:pPr>
        <w:tabs>
          <w:tab w:val="num" w:pos="6480"/>
        </w:tabs>
        <w:ind w:left="6480" w:hanging="360"/>
      </w:pPr>
      <w:rPr>
        <w:rFonts w:ascii="Wingdings" w:hAnsi="Wingdings" w:hint="default"/>
      </w:rPr>
    </w:lvl>
  </w:abstractNum>
  <w:abstractNum w:abstractNumId="44">
    <w:nsid w:val="3CBF396C"/>
    <w:multiLevelType w:val="singleLevel"/>
    <w:tmpl w:val="02942F12"/>
    <w:lvl w:ilvl="0">
      <w:start w:val="1"/>
      <w:numFmt w:val="lowerRoman"/>
      <w:pStyle w:val="roman5"/>
      <w:lvlText w:val="(%1)"/>
      <w:lvlJc w:val="left"/>
      <w:pPr>
        <w:tabs>
          <w:tab w:val="num" w:pos="3442"/>
        </w:tabs>
        <w:ind w:left="3289" w:hanging="567"/>
      </w:pPr>
      <w:rPr>
        <w:rFonts w:hint="default"/>
        <w:b w:val="0"/>
        <w:i w:val="0"/>
        <w:sz w:val="20"/>
      </w:rPr>
    </w:lvl>
  </w:abstractNum>
  <w:abstractNum w:abstractNumId="45">
    <w:nsid w:val="3DF8115D"/>
    <w:multiLevelType w:val="multilevel"/>
    <w:tmpl w:val="9E9A0ACE"/>
    <w:styleLink w:val="Column1-"/>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3E9B0A66"/>
    <w:multiLevelType w:val="hybridMultilevel"/>
    <w:tmpl w:val="293AFDFE"/>
    <w:lvl w:ilvl="0" w:tplc="A1748970">
      <w:start w:val="1"/>
      <w:numFmt w:val="bullet"/>
      <w:lvlText w:val=""/>
      <w:lvlJc w:val="left"/>
      <w:pPr>
        <w:tabs>
          <w:tab w:val="num" w:pos="1361"/>
        </w:tabs>
        <w:ind w:left="1361" w:hanging="681"/>
      </w:pPr>
      <w:rPr>
        <w:rFonts w:ascii="Symbol" w:hAnsi="Symbol" w:hint="default"/>
        <w:color w:val="auto"/>
      </w:rPr>
    </w:lvl>
    <w:lvl w:ilvl="1" w:tplc="EFCAA64C" w:tentative="1">
      <w:start w:val="1"/>
      <w:numFmt w:val="bullet"/>
      <w:lvlText w:val="o"/>
      <w:lvlJc w:val="left"/>
      <w:pPr>
        <w:tabs>
          <w:tab w:val="num" w:pos="1440"/>
        </w:tabs>
        <w:ind w:left="1440" w:hanging="360"/>
      </w:pPr>
      <w:rPr>
        <w:rFonts w:ascii="Courier New" w:hAnsi="Courier New" w:hint="default"/>
      </w:rPr>
    </w:lvl>
    <w:lvl w:ilvl="2" w:tplc="1DF0C614" w:tentative="1">
      <w:start w:val="1"/>
      <w:numFmt w:val="bullet"/>
      <w:lvlText w:val=""/>
      <w:lvlJc w:val="left"/>
      <w:pPr>
        <w:tabs>
          <w:tab w:val="num" w:pos="2160"/>
        </w:tabs>
        <w:ind w:left="2160" w:hanging="360"/>
      </w:pPr>
      <w:rPr>
        <w:rFonts w:ascii="Wingdings" w:hAnsi="Wingdings" w:hint="default"/>
      </w:rPr>
    </w:lvl>
    <w:lvl w:ilvl="3" w:tplc="9FF60C0E" w:tentative="1">
      <w:start w:val="1"/>
      <w:numFmt w:val="bullet"/>
      <w:lvlText w:val=""/>
      <w:lvlJc w:val="left"/>
      <w:pPr>
        <w:tabs>
          <w:tab w:val="num" w:pos="2880"/>
        </w:tabs>
        <w:ind w:left="2880" w:hanging="360"/>
      </w:pPr>
      <w:rPr>
        <w:rFonts w:ascii="Symbol" w:hAnsi="Symbol" w:hint="default"/>
      </w:rPr>
    </w:lvl>
    <w:lvl w:ilvl="4" w:tplc="D052607C" w:tentative="1">
      <w:start w:val="1"/>
      <w:numFmt w:val="bullet"/>
      <w:lvlText w:val="o"/>
      <w:lvlJc w:val="left"/>
      <w:pPr>
        <w:tabs>
          <w:tab w:val="num" w:pos="3600"/>
        </w:tabs>
        <w:ind w:left="3600" w:hanging="360"/>
      </w:pPr>
      <w:rPr>
        <w:rFonts w:ascii="Courier New" w:hAnsi="Courier New" w:hint="default"/>
      </w:rPr>
    </w:lvl>
    <w:lvl w:ilvl="5" w:tplc="02EA45D4" w:tentative="1">
      <w:start w:val="1"/>
      <w:numFmt w:val="bullet"/>
      <w:lvlText w:val=""/>
      <w:lvlJc w:val="left"/>
      <w:pPr>
        <w:tabs>
          <w:tab w:val="num" w:pos="4320"/>
        </w:tabs>
        <w:ind w:left="4320" w:hanging="360"/>
      </w:pPr>
      <w:rPr>
        <w:rFonts w:ascii="Wingdings" w:hAnsi="Wingdings" w:hint="default"/>
      </w:rPr>
    </w:lvl>
    <w:lvl w:ilvl="6" w:tplc="57BAD1D2" w:tentative="1">
      <w:start w:val="1"/>
      <w:numFmt w:val="bullet"/>
      <w:lvlText w:val=""/>
      <w:lvlJc w:val="left"/>
      <w:pPr>
        <w:tabs>
          <w:tab w:val="num" w:pos="5040"/>
        </w:tabs>
        <w:ind w:left="5040" w:hanging="360"/>
      </w:pPr>
      <w:rPr>
        <w:rFonts w:ascii="Symbol" w:hAnsi="Symbol" w:hint="default"/>
      </w:rPr>
    </w:lvl>
    <w:lvl w:ilvl="7" w:tplc="F9B2CD30" w:tentative="1">
      <w:start w:val="1"/>
      <w:numFmt w:val="bullet"/>
      <w:lvlText w:val="o"/>
      <w:lvlJc w:val="left"/>
      <w:pPr>
        <w:tabs>
          <w:tab w:val="num" w:pos="5760"/>
        </w:tabs>
        <w:ind w:left="5760" w:hanging="360"/>
      </w:pPr>
      <w:rPr>
        <w:rFonts w:ascii="Courier New" w:hAnsi="Courier New" w:hint="default"/>
      </w:rPr>
    </w:lvl>
    <w:lvl w:ilvl="8" w:tplc="6A34CA70" w:tentative="1">
      <w:start w:val="1"/>
      <w:numFmt w:val="bullet"/>
      <w:lvlText w:val=""/>
      <w:lvlJc w:val="left"/>
      <w:pPr>
        <w:tabs>
          <w:tab w:val="num" w:pos="6480"/>
        </w:tabs>
        <w:ind w:left="6480" w:hanging="360"/>
      </w:pPr>
      <w:rPr>
        <w:rFonts w:ascii="Wingdings" w:hAnsi="Wingdings" w:hint="default"/>
      </w:rPr>
    </w:lvl>
  </w:abstractNum>
  <w:abstractNum w:abstractNumId="47">
    <w:nsid w:val="3FB2597A"/>
    <w:multiLevelType w:val="hybridMultilevel"/>
    <w:tmpl w:val="3ADA3D4C"/>
    <w:lvl w:ilvl="0" w:tplc="1548EE2C">
      <w:start w:val="1"/>
      <w:numFmt w:val="lowerLetter"/>
      <w:lvlText w:val="%1)"/>
      <w:lvlJc w:val="left"/>
      <w:pPr>
        <w:ind w:left="720" w:hanging="360"/>
      </w:pPr>
      <w:rPr>
        <w:b w:val="0"/>
        <w:i w:val="0"/>
        <w:color w:val="auto"/>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3FBC403A"/>
    <w:multiLevelType w:val="hybridMultilevel"/>
    <w:tmpl w:val="7702F216"/>
    <w:lvl w:ilvl="0" w:tplc="523E66B4">
      <w:start w:val="1"/>
      <w:numFmt w:val="upperLetter"/>
      <w:lvlText w:val="%1."/>
      <w:lvlJc w:val="left"/>
      <w:pPr>
        <w:tabs>
          <w:tab w:val="num" w:pos="3289"/>
        </w:tabs>
        <w:ind w:left="3289" w:hanging="567"/>
      </w:pPr>
      <w:rPr>
        <w:rFonts w:ascii="Arial Bold" w:hAnsi="Arial Bold" w:hint="default"/>
        <w:b/>
        <w:i w:val="0"/>
        <w:sz w:val="20"/>
      </w:rPr>
    </w:lvl>
    <w:lvl w:ilvl="1" w:tplc="A76433FE" w:tentative="1">
      <w:start w:val="1"/>
      <w:numFmt w:val="lowerLetter"/>
      <w:lvlText w:val="%2."/>
      <w:lvlJc w:val="left"/>
      <w:pPr>
        <w:tabs>
          <w:tab w:val="num" w:pos="1440"/>
        </w:tabs>
        <w:ind w:left="1440" w:hanging="360"/>
      </w:pPr>
    </w:lvl>
    <w:lvl w:ilvl="2" w:tplc="1DDA9C1C" w:tentative="1">
      <w:start w:val="1"/>
      <w:numFmt w:val="lowerRoman"/>
      <w:lvlText w:val="%3."/>
      <w:lvlJc w:val="right"/>
      <w:pPr>
        <w:tabs>
          <w:tab w:val="num" w:pos="2160"/>
        </w:tabs>
        <w:ind w:left="2160" w:hanging="180"/>
      </w:pPr>
    </w:lvl>
    <w:lvl w:ilvl="3" w:tplc="621ADF0A" w:tentative="1">
      <w:start w:val="1"/>
      <w:numFmt w:val="decimal"/>
      <w:lvlText w:val="%4."/>
      <w:lvlJc w:val="left"/>
      <w:pPr>
        <w:tabs>
          <w:tab w:val="num" w:pos="2880"/>
        </w:tabs>
        <w:ind w:left="2880" w:hanging="360"/>
      </w:pPr>
    </w:lvl>
    <w:lvl w:ilvl="4" w:tplc="0A5E0C32" w:tentative="1">
      <w:start w:val="1"/>
      <w:numFmt w:val="lowerLetter"/>
      <w:lvlText w:val="%5."/>
      <w:lvlJc w:val="left"/>
      <w:pPr>
        <w:tabs>
          <w:tab w:val="num" w:pos="3600"/>
        </w:tabs>
        <w:ind w:left="3600" w:hanging="360"/>
      </w:pPr>
    </w:lvl>
    <w:lvl w:ilvl="5" w:tplc="37BA5C3E" w:tentative="1">
      <w:start w:val="1"/>
      <w:numFmt w:val="lowerRoman"/>
      <w:lvlText w:val="%6."/>
      <w:lvlJc w:val="right"/>
      <w:pPr>
        <w:tabs>
          <w:tab w:val="num" w:pos="4320"/>
        </w:tabs>
        <w:ind w:left="4320" w:hanging="180"/>
      </w:pPr>
    </w:lvl>
    <w:lvl w:ilvl="6" w:tplc="15B41478" w:tentative="1">
      <w:start w:val="1"/>
      <w:numFmt w:val="decimal"/>
      <w:lvlText w:val="%7."/>
      <w:lvlJc w:val="left"/>
      <w:pPr>
        <w:tabs>
          <w:tab w:val="num" w:pos="5040"/>
        </w:tabs>
        <w:ind w:left="5040" w:hanging="360"/>
      </w:pPr>
    </w:lvl>
    <w:lvl w:ilvl="7" w:tplc="83247926" w:tentative="1">
      <w:start w:val="1"/>
      <w:numFmt w:val="lowerLetter"/>
      <w:lvlText w:val="%8."/>
      <w:lvlJc w:val="left"/>
      <w:pPr>
        <w:tabs>
          <w:tab w:val="num" w:pos="5760"/>
        </w:tabs>
        <w:ind w:left="5760" w:hanging="360"/>
      </w:pPr>
    </w:lvl>
    <w:lvl w:ilvl="8" w:tplc="12DE3B06" w:tentative="1">
      <w:start w:val="1"/>
      <w:numFmt w:val="lowerRoman"/>
      <w:lvlText w:val="%9."/>
      <w:lvlJc w:val="right"/>
      <w:pPr>
        <w:tabs>
          <w:tab w:val="num" w:pos="6480"/>
        </w:tabs>
        <w:ind w:left="6480" w:hanging="180"/>
      </w:pPr>
    </w:lvl>
  </w:abstractNum>
  <w:abstractNum w:abstractNumId="49">
    <w:nsid w:val="40CD3E2C"/>
    <w:multiLevelType w:val="hybridMultilevel"/>
    <w:tmpl w:val="BD841A08"/>
    <w:lvl w:ilvl="0" w:tplc="70283AF2">
      <w:start w:val="1"/>
      <w:numFmt w:val="bullet"/>
      <w:lvlRestart w:val="0"/>
      <w:lvlText w:val=""/>
      <w:lvlJc w:val="left"/>
      <w:pPr>
        <w:tabs>
          <w:tab w:val="num" w:pos="2722"/>
        </w:tabs>
        <w:ind w:left="2722" w:hanging="681"/>
      </w:pPr>
      <w:rPr>
        <w:rFonts w:ascii="Symbol" w:hAnsi="Symbol" w:hint="default"/>
        <w:color w:val="000058"/>
      </w:rPr>
    </w:lvl>
    <w:lvl w:ilvl="1" w:tplc="D8ACEEB8" w:tentative="1">
      <w:start w:val="1"/>
      <w:numFmt w:val="bullet"/>
      <w:lvlText w:val="o"/>
      <w:lvlJc w:val="left"/>
      <w:pPr>
        <w:tabs>
          <w:tab w:val="num" w:pos="1440"/>
        </w:tabs>
        <w:ind w:left="1440" w:hanging="360"/>
      </w:pPr>
      <w:rPr>
        <w:rFonts w:ascii="Courier New" w:hAnsi="Courier New" w:hint="default"/>
      </w:rPr>
    </w:lvl>
    <w:lvl w:ilvl="2" w:tplc="B3E25492" w:tentative="1">
      <w:start w:val="1"/>
      <w:numFmt w:val="bullet"/>
      <w:lvlText w:val=""/>
      <w:lvlJc w:val="left"/>
      <w:pPr>
        <w:tabs>
          <w:tab w:val="num" w:pos="2160"/>
        </w:tabs>
        <w:ind w:left="2160" w:hanging="360"/>
      </w:pPr>
      <w:rPr>
        <w:rFonts w:ascii="Wingdings" w:hAnsi="Wingdings" w:hint="default"/>
      </w:rPr>
    </w:lvl>
    <w:lvl w:ilvl="3" w:tplc="B7E2EDC2" w:tentative="1">
      <w:start w:val="1"/>
      <w:numFmt w:val="bullet"/>
      <w:lvlText w:val=""/>
      <w:lvlJc w:val="left"/>
      <w:pPr>
        <w:tabs>
          <w:tab w:val="num" w:pos="2880"/>
        </w:tabs>
        <w:ind w:left="2880" w:hanging="360"/>
      </w:pPr>
      <w:rPr>
        <w:rFonts w:ascii="Symbol" w:hAnsi="Symbol" w:hint="default"/>
      </w:rPr>
    </w:lvl>
    <w:lvl w:ilvl="4" w:tplc="CED0A5B0" w:tentative="1">
      <w:start w:val="1"/>
      <w:numFmt w:val="bullet"/>
      <w:lvlText w:val="o"/>
      <w:lvlJc w:val="left"/>
      <w:pPr>
        <w:tabs>
          <w:tab w:val="num" w:pos="3600"/>
        </w:tabs>
        <w:ind w:left="3600" w:hanging="360"/>
      </w:pPr>
      <w:rPr>
        <w:rFonts w:ascii="Courier New" w:hAnsi="Courier New" w:hint="default"/>
      </w:rPr>
    </w:lvl>
    <w:lvl w:ilvl="5" w:tplc="CBCAB714" w:tentative="1">
      <w:start w:val="1"/>
      <w:numFmt w:val="bullet"/>
      <w:lvlText w:val=""/>
      <w:lvlJc w:val="left"/>
      <w:pPr>
        <w:tabs>
          <w:tab w:val="num" w:pos="4320"/>
        </w:tabs>
        <w:ind w:left="4320" w:hanging="360"/>
      </w:pPr>
      <w:rPr>
        <w:rFonts w:ascii="Wingdings" w:hAnsi="Wingdings" w:hint="default"/>
      </w:rPr>
    </w:lvl>
    <w:lvl w:ilvl="6" w:tplc="1DC8DC70" w:tentative="1">
      <w:start w:val="1"/>
      <w:numFmt w:val="bullet"/>
      <w:lvlText w:val=""/>
      <w:lvlJc w:val="left"/>
      <w:pPr>
        <w:tabs>
          <w:tab w:val="num" w:pos="5040"/>
        </w:tabs>
        <w:ind w:left="5040" w:hanging="360"/>
      </w:pPr>
      <w:rPr>
        <w:rFonts w:ascii="Symbol" w:hAnsi="Symbol" w:hint="default"/>
      </w:rPr>
    </w:lvl>
    <w:lvl w:ilvl="7" w:tplc="5238B03E" w:tentative="1">
      <w:start w:val="1"/>
      <w:numFmt w:val="bullet"/>
      <w:lvlText w:val="o"/>
      <w:lvlJc w:val="left"/>
      <w:pPr>
        <w:tabs>
          <w:tab w:val="num" w:pos="5760"/>
        </w:tabs>
        <w:ind w:left="5760" w:hanging="360"/>
      </w:pPr>
      <w:rPr>
        <w:rFonts w:ascii="Courier New" w:hAnsi="Courier New" w:hint="default"/>
      </w:rPr>
    </w:lvl>
    <w:lvl w:ilvl="8" w:tplc="D6B470AA" w:tentative="1">
      <w:start w:val="1"/>
      <w:numFmt w:val="bullet"/>
      <w:lvlText w:val=""/>
      <w:lvlJc w:val="left"/>
      <w:pPr>
        <w:tabs>
          <w:tab w:val="num" w:pos="6480"/>
        </w:tabs>
        <w:ind w:left="6480" w:hanging="360"/>
      </w:pPr>
      <w:rPr>
        <w:rFonts w:ascii="Wingdings" w:hAnsi="Wingdings" w:hint="default"/>
      </w:rPr>
    </w:lvl>
  </w:abstractNum>
  <w:abstractNum w:abstractNumId="50">
    <w:nsid w:val="420442BA"/>
    <w:multiLevelType w:val="hybridMultilevel"/>
    <w:tmpl w:val="4412B6DC"/>
    <w:lvl w:ilvl="0" w:tplc="EF70541E">
      <w:start w:val="1"/>
      <w:numFmt w:val="bullet"/>
      <w:lvlText w:val=""/>
      <w:lvlJc w:val="left"/>
      <w:pPr>
        <w:tabs>
          <w:tab w:val="num" w:pos="2608"/>
        </w:tabs>
        <w:ind w:left="2608" w:hanging="56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43E86FA2"/>
    <w:multiLevelType w:val="hybridMultilevel"/>
    <w:tmpl w:val="F15887C8"/>
    <w:lvl w:ilvl="0" w:tplc="3268292C">
      <w:start w:val="1"/>
      <w:numFmt w:val="lowerRoman"/>
      <w:lvlText w:val="(%1)"/>
      <w:lvlJc w:val="left"/>
      <w:pPr>
        <w:tabs>
          <w:tab w:val="num" w:pos="3969"/>
        </w:tabs>
        <w:ind w:left="3969" w:hanging="680"/>
      </w:pPr>
      <w:rPr>
        <w:rFonts w:ascii="Arial" w:hAnsi="Arial" w:hint="default"/>
        <w:b w:val="0"/>
        <w:i w:val="0"/>
        <w:sz w:val="20"/>
      </w:rPr>
    </w:lvl>
    <w:lvl w:ilvl="1" w:tplc="C1FEE91A" w:tentative="1">
      <w:start w:val="1"/>
      <w:numFmt w:val="lowerLetter"/>
      <w:lvlText w:val="%2."/>
      <w:lvlJc w:val="left"/>
      <w:pPr>
        <w:tabs>
          <w:tab w:val="num" w:pos="1440"/>
        </w:tabs>
        <w:ind w:left="1440" w:hanging="360"/>
      </w:pPr>
    </w:lvl>
    <w:lvl w:ilvl="2" w:tplc="1932D360" w:tentative="1">
      <w:start w:val="1"/>
      <w:numFmt w:val="lowerRoman"/>
      <w:lvlText w:val="%3."/>
      <w:lvlJc w:val="right"/>
      <w:pPr>
        <w:tabs>
          <w:tab w:val="num" w:pos="2160"/>
        </w:tabs>
        <w:ind w:left="2160" w:hanging="180"/>
      </w:pPr>
    </w:lvl>
    <w:lvl w:ilvl="3" w:tplc="8DFA52E0" w:tentative="1">
      <w:start w:val="1"/>
      <w:numFmt w:val="decimal"/>
      <w:lvlText w:val="%4."/>
      <w:lvlJc w:val="left"/>
      <w:pPr>
        <w:tabs>
          <w:tab w:val="num" w:pos="2880"/>
        </w:tabs>
        <w:ind w:left="2880" w:hanging="360"/>
      </w:pPr>
    </w:lvl>
    <w:lvl w:ilvl="4" w:tplc="B3F8A8E0" w:tentative="1">
      <w:start w:val="1"/>
      <w:numFmt w:val="lowerLetter"/>
      <w:lvlText w:val="%5."/>
      <w:lvlJc w:val="left"/>
      <w:pPr>
        <w:tabs>
          <w:tab w:val="num" w:pos="3600"/>
        </w:tabs>
        <w:ind w:left="3600" w:hanging="360"/>
      </w:pPr>
    </w:lvl>
    <w:lvl w:ilvl="5" w:tplc="2EAE27DC" w:tentative="1">
      <w:start w:val="1"/>
      <w:numFmt w:val="lowerRoman"/>
      <w:lvlText w:val="%6."/>
      <w:lvlJc w:val="right"/>
      <w:pPr>
        <w:tabs>
          <w:tab w:val="num" w:pos="4320"/>
        </w:tabs>
        <w:ind w:left="4320" w:hanging="180"/>
      </w:pPr>
    </w:lvl>
    <w:lvl w:ilvl="6" w:tplc="99FAB3EA" w:tentative="1">
      <w:start w:val="1"/>
      <w:numFmt w:val="decimal"/>
      <w:lvlText w:val="%7."/>
      <w:lvlJc w:val="left"/>
      <w:pPr>
        <w:tabs>
          <w:tab w:val="num" w:pos="5040"/>
        </w:tabs>
        <w:ind w:left="5040" w:hanging="360"/>
      </w:pPr>
    </w:lvl>
    <w:lvl w:ilvl="7" w:tplc="9AB465EE" w:tentative="1">
      <w:start w:val="1"/>
      <w:numFmt w:val="lowerLetter"/>
      <w:lvlText w:val="%8."/>
      <w:lvlJc w:val="left"/>
      <w:pPr>
        <w:tabs>
          <w:tab w:val="num" w:pos="5760"/>
        </w:tabs>
        <w:ind w:left="5760" w:hanging="360"/>
      </w:pPr>
    </w:lvl>
    <w:lvl w:ilvl="8" w:tplc="E15AFDA2" w:tentative="1">
      <w:start w:val="1"/>
      <w:numFmt w:val="lowerRoman"/>
      <w:lvlText w:val="%9."/>
      <w:lvlJc w:val="right"/>
      <w:pPr>
        <w:tabs>
          <w:tab w:val="num" w:pos="6480"/>
        </w:tabs>
        <w:ind w:left="6480" w:hanging="180"/>
      </w:pPr>
    </w:lvl>
  </w:abstractNum>
  <w:abstractNum w:abstractNumId="52">
    <w:nsid w:val="466E3D87"/>
    <w:multiLevelType w:val="singleLevel"/>
    <w:tmpl w:val="E1807F78"/>
    <w:lvl w:ilvl="0">
      <w:start w:val="1"/>
      <w:numFmt w:val="lowerRoman"/>
      <w:pStyle w:val="roman3"/>
      <w:lvlText w:val="(%1)"/>
      <w:lvlJc w:val="left"/>
      <w:pPr>
        <w:tabs>
          <w:tab w:val="num" w:pos="2041"/>
        </w:tabs>
        <w:ind w:left="2041" w:hanging="680"/>
      </w:pPr>
      <w:rPr>
        <w:rFonts w:hint="default"/>
        <w:b w:val="0"/>
        <w:i w:val="0"/>
        <w:sz w:val="20"/>
      </w:rPr>
    </w:lvl>
  </w:abstractNum>
  <w:abstractNum w:abstractNumId="53">
    <w:nsid w:val="491B6676"/>
    <w:multiLevelType w:val="singleLevel"/>
    <w:tmpl w:val="5B5C444C"/>
    <w:lvl w:ilvl="0">
      <w:start w:val="1"/>
      <w:numFmt w:val="lowerRoman"/>
      <w:pStyle w:val="roman1"/>
      <w:lvlText w:val="(%1)"/>
      <w:lvlJc w:val="left"/>
      <w:pPr>
        <w:tabs>
          <w:tab w:val="num" w:pos="680"/>
        </w:tabs>
        <w:ind w:left="680" w:hanging="680"/>
      </w:pPr>
      <w:rPr>
        <w:rFonts w:hint="default"/>
        <w:b w:val="0"/>
        <w:i w:val="0"/>
        <w:sz w:val="20"/>
      </w:rPr>
    </w:lvl>
  </w:abstractNum>
  <w:abstractNum w:abstractNumId="54">
    <w:nsid w:val="49B6022A"/>
    <w:multiLevelType w:val="hybridMultilevel"/>
    <w:tmpl w:val="E6A4D8E4"/>
    <w:lvl w:ilvl="0" w:tplc="25D82998">
      <w:start w:val="1"/>
      <w:numFmt w:val="bullet"/>
      <w:lvlText w:val=""/>
      <w:lvlJc w:val="left"/>
      <w:pPr>
        <w:tabs>
          <w:tab w:val="num" w:pos="680"/>
        </w:tabs>
        <w:ind w:left="680" w:hanging="680"/>
      </w:pPr>
      <w:rPr>
        <w:rFonts w:ascii="Symbol" w:hAnsi="Symbol" w:hint="default"/>
        <w:color w:val="auto"/>
      </w:rPr>
    </w:lvl>
    <w:lvl w:ilvl="1" w:tplc="FF84F8A2" w:tentative="1">
      <w:start w:val="1"/>
      <w:numFmt w:val="bullet"/>
      <w:lvlText w:val="o"/>
      <w:lvlJc w:val="left"/>
      <w:pPr>
        <w:tabs>
          <w:tab w:val="num" w:pos="1440"/>
        </w:tabs>
        <w:ind w:left="1440" w:hanging="360"/>
      </w:pPr>
      <w:rPr>
        <w:rFonts w:ascii="Courier New" w:hAnsi="Courier New" w:hint="default"/>
      </w:rPr>
    </w:lvl>
    <w:lvl w:ilvl="2" w:tplc="DF9CE87E" w:tentative="1">
      <w:start w:val="1"/>
      <w:numFmt w:val="bullet"/>
      <w:lvlText w:val=""/>
      <w:lvlJc w:val="left"/>
      <w:pPr>
        <w:tabs>
          <w:tab w:val="num" w:pos="2160"/>
        </w:tabs>
        <w:ind w:left="2160" w:hanging="360"/>
      </w:pPr>
      <w:rPr>
        <w:rFonts w:ascii="Wingdings" w:hAnsi="Wingdings" w:hint="default"/>
      </w:rPr>
    </w:lvl>
    <w:lvl w:ilvl="3" w:tplc="BE507B20" w:tentative="1">
      <w:start w:val="1"/>
      <w:numFmt w:val="bullet"/>
      <w:lvlText w:val=""/>
      <w:lvlJc w:val="left"/>
      <w:pPr>
        <w:tabs>
          <w:tab w:val="num" w:pos="2880"/>
        </w:tabs>
        <w:ind w:left="2880" w:hanging="360"/>
      </w:pPr>
      <w:rPr>
        <w:rFonts w:ascii="Symbol" w:hAnsi="Symbol" w:hint="default"/>
      </w:rPr>
    </w:lvl>
    <w:lvl w:ilvl="4" w:tplc="144CF44C" w:tentative="1">
      <w:start w:val="1"/>
      <w:numFmt w:val="bullet"/>
      <w:lvlText w:val="o"/>
      <w:lvlJc w:val="left"/>
      <w:pPr>
        <w:tabs>
          <w:tab w:val="num" w:pos="3600"/>
        </w:tabs>
        <w:ind w:left="3600" w:hanging="360"/>
      </w:pPr>
      <w:rPr>
        <w:rFonts w:ascii="Courier New" w:hAnsi="Courier New" w:hint="default"/>
      </w:rPr>
    </w:lvl>
    <w:lvl w:ilvl="5" w:tplc="AA983712" w:tentative="1">
      <w:start w:val="1"/>
      <w:numFmt w:val="bullet"/>
      <w:lvlText w:val=""/>
      <w:lvlJc w:val="left"/>
      <w:pPr>
        <w:tabs>
          <w:tab w:val="num" w:pos="4320"/>
        </w:tabs>
        <w:ind w:left="4320" w:hanging="360"/>
      </w:pPr>
      <w:rPr>
        <w:rFonts w:ascii="Wingdings" w:hAnsi="Wingdings" w:hint="default"/>
      </w:rPr>
    </w:lvl>
    <w:lvl w:ilvl="6" w:tplc="11763A50" w:tentative="1">
      <w:start w:val="1"/>
      <w:numFmt w:val="bullet"/>
      <w:lvlText w:val=""/>
      <w:lvlJc w:val="left"/>
      <w:pPr>
        <w:tabs>
          <w:tab w:val="num" w:pos="5040"/>
        </w:tabs>
        <w:ind w:left="5040" w:hanging="360"/>
      </w:pPr>
      <w:rPr>
        <w:rFonts w:ascii="Symbol" w:hAnsi="Symbol" w:hint="default"/>
      </w:rPr>
    </w:lvl>
    <w:lvl w:ilvl="7" w:tplc="61600ACA" w:tentative="1">
      <w:start w:val="1"/>
      <w:numFmt w:val="bullet"/>
      <w:lvlText w:val="o"/>
      <w:lvlJc w:val="left"/>
      <w:pPr>
        <w:tabs>
          <w:tab w:val="num" w:pos="5760"/>
        </w:tabs>
        <w:ind w:left="5760" w:hanging="360"/>
      </w:pPr>
      <w:rPr>
        <w:rFonts w:ascii="Courier New" w:hAnsi="Courier New" w:hint="default"/>
      </w:rPr>
    </w:lvl>
    <w:lvl w:ilvl="8" w:tplc="2F2E797C" w:tentative="1">
      <w:start w:val="1"/>
      <w:numFmt w:val="bullet"/>
      <w:lvlText w:val=""/>
      <w:lvlJc w:val="left"/>
      <w:pPr>
        <w:tabs>
          <w:tab w:val="num" w:pos="6480"/>
        </w:tabs>
        <w:ind w:left="6480" w:hanging="360"/>
      </w:pPr>
      <w:rPr>
        <w:rFonts w:ascii="Wingdings" w:hAnsi="Wingdings" w:hint="default"/>
      </w:rPr>
    </w:lvl>
  </w:abstractNum>
  <w:abstractNum w:abstractNumId="55">
    <w:nsid w:val="4DAE3FBA"/>
    <w:multiLevelType w:val="hybridMultilevel"/>
    <w:tmpl w:val="981CE108"/>
    <w:lvl w:ilvl="0" w:tplc="E9F4B7D8">
      <w:start w:val="1"/>
      <w:numFmt w:val="bullet"/>
      <w:pStyle w:val="bullet3"/>
      <w:lvlText w:val=""/>
      <w:lvlJc w:val="left"/>
      <w:pPr>
        <w:tabs>
          <w:tab w:val="num" w:pos="2041"/>
        </w:tabs>
        <w:ind w:left="2041"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E0A1101"/>
    <w:multiLevelType w:val="hybridMultilevel"/>
    <w:tmpl w:val="09F208DE"/>
    <w:lvl w:ilvl="0" w:tplc="8ED4E95E">
      <w:start w:val="1"/>
      <w:numFmt w:val="lowerLetter"/>
      <w:lvlText w:val="(%1)"/>
      <w:lvlJc w:val="left"/>
      <w:pPr>
        <w:tabs>
          <w:tab w:val="num" w:pos="3969"/>
        </w:tabs>
        <w:ind w:left="3969"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E6D0042"/>
    <w:multiLevelType w:val="hybridMultilevel"/>
    <w:tmpl w:val="16866BF4"/>
    <w:lvl w:ilvl="0" w:tplc="C3B218FE">
      <w:start w:val="1"/>
      <w:numFmt w:val="bullet"/>
      <w:lvlText w:val=""/>
      <w:lvlJc w:val="left"/>
      <w:pPr>
        <w:tabs>
          <w:tab w:val="num" w:pos="680"/>
        </w:tabs>
        <w:ind w:left="680" w:hanging="6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FCB61CB"/>
    <w:multiLevelType w:val="hybridMultilevel"/>
    <w:tmpl w:val="C7DAA390"/>
    <w:lvl w:ilvl="0" w:tplc="92BCA9E6">
      <w:start w:val="1"/>
      <w:numFmt w:val="bullet"/>
      <w:pStyle w:val="bullet5"/>
      <w:lvlText w:val=""/>
      <w:lvlJc w:val="left"/>
      <w:pPr>
        <w:tabs>
          <w:tab w:val="num" w:pos="3289"/>
        </w:tabs>
        <w:ind w:left="3289"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0E64AE9"/>
    <w:multiLevelType w:val="hybridMultilevel"/>
    <w:tmpl w:val="04766A2C"/>
    <w:lvl w:ilvl="0" w:tplc="87CE91E6">
      <w:start w:val="1"/>
      <w:numFmt w:val="bullet"/>
      <w:lvlText w:val=""/>
      <w:lvlJc w:val="left"/>
      <w:pPr>
        <w:tabs>
          <w:tab w:val="num" w:pos="2041"/>
        </w:tabs>
        <w:ind w:left="2041" w:hanging="680"/>
      </w:pPr>
      <w:rPr>
        <w:rFonts w:ascii="Symbol" w:hAnsi="Symbol" w:hint="default"/>
      </w:rPr>
    </w:lvl>
    <w:lvl w:ilvl="1" w:tplc="8B2A5122" w:tentative="1">
      <w:start w:val="1"/>
      <w:numFmt w:val="bullet"/>
      <w:lvlText w:val="o"/>
      <w:lvlJc w:val="left"/>
      <w:pPr>
        <w:tabs>
          <w:tab w:val="num" w:pos="1440"/>
        </w:tabs>
        <w:ind w:left="1440" w:hanging="360"/>
      </w:pPr>
      <w:rPr>
        <w:rFonts w:ascii="Courier New" w:hAnsi="Courier New" w:hint="default"/>
      </w:rPr>
    </w:lvl>
    <w:lvl w:ilvl="2" w:tplc="FBF4669C" w:tentative="1">
      <w:start w:val="1"/>
      <w:numFmt w:val="bullet"/>
      <w:lvlText w:val=""/>
      <w:lvlJc w:val="left"/>
      <w:pPr>
        <w:tabs>
          <w:tab w:val="num" w:pos="2160"/>
        </w:tabs>
        <w:ind w:left="2160" w:hanging="360"/>
      </w:pPr>
      <w:rPr>
        <w:rFonts w:ascii="Wingdings" w:hAnsi="Wingdings" w:hint="default"/>
      </w:rPr>
    </w:lvl>
    <w:lvl w:ilvl="3" w:tplc="DECE05F8" w:tentative="1">
      <w:start w:val="1"/>
      <w:numFmt w:val="bullet"/>
      <w:lvlText w:val=""/>
      <w:lvlJc w:val="left"/>
      <w:pPr>
        <w:tabs>
          <w:tab w:val="num" w:pos="2880"/>
        </w:tabs>
        <w:ind w:left="2880" w:hanging="360"/>
      </w:pPr>
      <w:rPr>
        <w:rFonts w:ascii="Symbol" w:hAnsi="Symbol" w:hint="default"/>
      </w:rPr>
    </w:lvl>
    <w:lvl w:ilvl="4" w:tplc="562681C6" w:tentative="1">
      <w:start w:val="1"/>
      <w:numFmt w:val="bullet"/>
      <w:lvlText w:val="o"/>
      <w:lvlJc w:val="left"/>
      <w:pPr>
        <w:tabs>
          <w:tab w:val="num" w:pos="3600"/>
        </w:tabs>
        <w:ind w:left="3600" w:hanging="360"/>
      </w:pPr>
      <w:rPr>
        <w:rFonts w:ascii="Courier New" w:hAnsi="Courier New" w:hint="default"/>
      </w:rPr>
    </w:lvl>
    <w:lvl w:ilvl="5" w:tplc="EC2AA3A6" w:tentative="1">
      <w:start w:val="1"/>
      <w:numFmt w:val="bullet"/>
      <w:lvlText w:val=""/>
      <w:lvlJc w:val="left"/>
      <w:pPr>
        <w:tabs>
          <w:tab w:val="num" w:pos="4320"/>
        </w:tabs>
        <w:ind w:left="4320" w:hanging="360"/>
      </w:pPr>
      <w:rPr>
        <w:rFonts w:ascii="Wingdings" w:hAnsi="Wingdings" w:hint="default"/>
      </w:rPr>
    </w:lvl>
    <w:lvl w:ilvl="6" w:tplc="C90E974E" w:tentative="1">
      <w:start w:val="1"/>
      <w:numFmt w:val="bullet"/>
      <w:lvlText w:val=""/>
      <w:lvlJc w:val="left"/>
      <w:pPr>
        <w:tabs>
          <w:tab w:val="num" w:pos="5040"/>
        </w:tabs>
        <w:ind w:left="5040" w:hanging="360"/>
      </w:pPr>
      <w:rPr>
        <w:rFonts w:ascii="Symbol" w:hAnsi="Symbol" w:hint="default"/>
      </w:rPr>
    </w:lvl>
    <w:lvl w:ilvl="7" w:tplc="FCE47CBC" w:tentative="1">
      <w:start w:val="1"/>
      <w:numFmt w:val="bullet"/>
      <w:lvlText w:val="o"/>
      <w:lvlJc w:val="left"/>
      <w:pPr>
        <w:tabs>
          <w:tab w:val="num" w:pos="5760"/>
        </w:tabs>
        <w:ind w:left="5760" w:hanging="360"/>
      </w:pPr>
      <w:rPr>
        <w:rFonts w:ascii="Courier New" w:hAnsi="Courier New" w:hint="default"/>
      </w:rPr>
    </w:lvl>
    <w:lvl w:ilvl="8" w:tplc="D264E36C" w:tentative="1">
      <w:start w:val="1"/>
      <w:numFmt w:val="bullet"/>
      <w:lvlText w:val=""/>
      <w:lvlJc w:val="left"/>
      <w:pPr>
        <w:tabs>
          <w:tab w:val="num" w:pos="6480"/>
        </w:tabs>
        <w:ind w:left="6480" w:hanging="360"/>
      </w:pPr>
      <w:rPr>
        <w:rFonts w:ascii="Wingdings" w:hAnsi="Wingdings" w:hint="default"/>
      </w:rPr>
    </w:lvl>
  </w:abstractNum>
  <w:abstractNum w:abstractNumId="60">
    <w:nsid w:val="531D3D03"/>
    <w:multiLevelType w:val="hybridMultilevel"/>
    <w:tmpl w:val="C6E261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nsid w:val="55543E43"/>
    <w:multiLevelType w:val="hybridMultilevel"/>
    <w:tmpl w:val="8D76616A"/>
    <w:lvl w:ilvl="0" w:tplc="7E2278EC">
      <w:start w:val="1"/>
      <w:numFmt w:val="bullet"/>
      <w:lvlText w:val=""/>
      <w:lvlJc w:val="left"/>
      <w:pPr>
        <w:tabs>
          <w:tab w:val="num" w:pos="3289"/>
        </w:tabs>
        <w:ind w:left="3289" w:hanging="681"/>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55A9058A"/>
    <w:multiLevelType w:val="hybridMultilevel"/>
    <w:tmpl w:val="B0402EB8"/>
    <w:lvl w:ilvl="0" w:tplc="699C0D90">
      <w:start w:val="1"/>
      <w:numFmt w:val="bullet"/>
      <w:pStyle w:val="bullet4"/>
      <w:lvlText w:val=""/>
      <w:lvlJc w:val="left"/>
      <w:pPr>
        <w:tabs>
          <w:tab w:val="num" w:pos="2608"/>
        </w:tabs>
        <w:ind w:left="2608" w:hanging="567"/>
      </w:pPr>
      <w:rPr>
        <w:rFonts w:ascii="Symbol" w:hAnsi="Symbol" w:hint="default"/>
      </w:rPr>
    </w:lvl>
    <w:lvl w:ilvl="1" w:tplc="AAA071A2" w:tentative="1">
      <w:start w:val="1"/>
      <w:numFmt w:val="bullet"/>
      <w:lvlText w:val="o"/>
      <w:lvlJc w:val="left"/>
      <w:pPr>
        <w:tabs>
          <w:tab w:val="num" w:pos="1440"/>
        </w:tabs>
        <w:ind w:left="1440" w:hanging="360"/>
      </w:pPr>
      <w:rPr>
        <w:rFonts w:ascii="Courier New" w:hAnsi="Courier New" w:hint="default"/>
      </w:rPr>
    </w:lvl>
    <w:lvl w:ilvl="2" w:tplc="AE7C6B5A" w:tentative="1">
      <w:start w:val="1"/>
      <w:numFmt w:val="bullet"/>
      <w:lvlText w:val=""/>
      <w:lvlJc w:val="left"/>
      <w:pPr>
        <w:tabs>
          <w:tab w:val="num" w:pos="2160"/>
        </w:tabs>
        <w:ind w:left="2160" w:hanging="360"/>
      </w:pPr>
      <w:rPr>
        <w:rFonts w:ascii="Wingdings" w:hAnsi="Wingdings" w:hint="default"/>
      </w:rPr>
    </w:lvl>
    <w:lvl w:ilvl="3" w:tplc="C9008CDA" w:tentative="1">
      <w:start w:val="1"/>
      <w:numFmt w:val="bullet"/>
      <w:lvlText w:val=""/>
      <w:lvlJc w:val="left"/>
      <w:pPr>
        <w:tabs>
          <w:tab w:val="num" w:pos="2880"/>
        </w:tabs>
        <w:ind w:left="2880" w:hanging="360"/>
      </w:pPr>
      <w:rPr>
        <w:rFonts w:ascii="Symbol" w:hAnsi="Symbol" w:hint="default"/>
      </w:rPr>
    </w:lvl>
    <w:lvl w:ilvl="4" w:tplc="01A46A9A" w:tentative="1">
      <w:start w:val="1"/>
      <w:numFmt w:val="bullet"/>
      <w:lvlText w:val="o"/>
      <w:lvlJc w:val="left"/>
      <w:pPr>
        <w:tabs>
          <w:tab w:val="num" w:pos="3600"/>
        </w:tabs>
        <w:ind w:left="3600" w:hanging="360"/>
      </w:pPr>
      <w:rPr>
        <w:rFonts w:ascii="Courier New" w:hAnsi="Courier New" w:hint="default"/>
      </w:rPr>
    </w:lvl>
    <w:lvl w:ilvl="5" w:tplc="0B8EB6AC" w:tentative="1">
      <w:start w:val="1"/>
      <w:numFmt w:val="bullet"/>
      <w:lvlText w:val=""/>
      <w:lvlJc w:val="left"/>
      <w:pPr>
        <w:tabs>
          <w:tab w:val="num" w:pos="4320"/>
        </w:tabs>
        <w:ind w:left="4320" w:hanging="360"/>
      </w:pPr>
      <w:rPr>
        <w:rFonts w:ascii="Wingdings" w:hAnsi="Wingdings" w:hint="default"/>
      </w:rPr>
    </w:lvl>
    <w:lvl w:ilvl="6" w:tplc="79841F5E" w:tentative="1">
      <w:start w:val="1"/>
      <w:numFmt w:val="bullet"/>
      <w:lvlText w:val=""/>
      <w:lvlJc w:val="left"/>
      <w:pPr>
        <w:tabs>
          <w:tab w:val="num" w:pos="5040"/>
        </w:tabs>
        <w:ind w:left="5040" w:hanging="360"/>
      </w:pPr>
      <w:rPr>
        <w:rFonts w:ascii="Symbol" w:hAnsi="Symbol" w:hint="default"/>
      </w:rPr>
    </w:lvl>
    <w:lvl w:ilvl="7" w:tplc="AAD41EB2" w:tentative="1">
      <w:start w:val="1"/>
      <w:numFmt w:val="bullet"/>
      <w:lvlText w:val="o"/>
      <w:lvlJc w:val="left"/>
      <w:pPr>
        <w:tabs>
          <w:tab w:val="num" w:pos="5760"/>
        </w:tabs>
        <w:ind w:left="5760" w:hanging="360"/>
      </w:pPr>
      <w:rPr>
        <w:rFonts w:ascii="Courier New" w:hAnsi="Courier New" w:hint="default"/>
      </w:rPr>
    </w:lvl>
    <w:lvl w:ilvl="8" w:tplc="0E24C406" w:tentative="1">
      <w:start w:val="1"/>
      <w:numFmt w:val="bullet"/>
      <w:lvlText w:val=""/>
      <w:lvlJc w:val="left"/>
      <w:pPr>
        <w:tabs>
          <w:tab w:val="num" w:pos="6480"/>
        </w:tabs>
        <w:ind w:left="6480" w:hanging="360"/>
      </w:pPr>
      <w:rPr>
        <w:rFonts w:ascii="Wingdings" w:hAnsi="Wingdings" w:hint="default"/>
      </w:rPr>
    </w:lvl>
  </w:abstractNum>
  <w:abstractNum w:abstractNumId="63">
    <w:nsid w:val="55DB68FC"/>
    <w:multiLevelType w:val="multilevel"/>
    <w:tmpl w:val="C5E68AAE"/>
    <w:styleLink w:val="Column-2"/>
    <w:lvl w:ilvl="0">
      <w:start w:val="1"/>
      <w:numFmt w:val="decimal"/>
      <w:lvlText w:val="%1"/>
      <w:lvlJc w:val="left"/>
      <w:pPr>
        <w:tabs>
          <w:tab w:val="num" w:pos="680"/>
        </w:tabs>
        <w:ind w:left="680" w:hanging="680"/>
      </w:pPr>
      <w:rPr>
        <w:rFonts w:ascii="Arial Bold" w:hAnsi="Arial Bold"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680"/>
        </w:tabs>
        <w:ind w:left="680" w:hanging="680"/>
      </w:pPr>
      <w:rPr>
        <w:rFonts w:hint="default"/>
        <w:b/>
        <w:i w:val="0"/>
        <w:sz w:val="17"/>
      </w:rPr>
    </w:lvl>
    <w:lvl w:ilvl="3">
      <w:start w:val="1"/>
      <w:numFmt w:val="lowerRoman"/>
      <w:lvlText w:val="(%4)"/>
      <w:lvlJc w:val="left"/>
      <w:pPr>
        <w:tabs>
          <w:tab w:val="num" w:pos="1361"/>
        </w:tabs>
        <w:ind w:left="1361" w:hanging="681"/>
      </w:pPr>
      <w:rPr>
        <w:rFonts w:hint="default"/>
      </w:rPr>
    </w:lvl>
    <w:lvl w:ilvl="4">
      <w:start w:val="1"/>
      <w:numFmt w:val="lowerLetter"/>
      <w:lvlText w:val="(%5)"/>
      <w:lvlJc w:val="left"/>
      <w:pPr>
        <w:tabs>
          <w:tab w:val="num" w:pos="2041"/>
        </w:tabs>
        <w:ind w:left="2041" w:hanging="680"/>
      </w:pPr>
      <w:rPr>
        <w:rFonts w:hint="default"/>
      </w:rPr>
    </w:lvl>
    <w:lvl w:ilvl="5">
      <w:start w:val="1"/>
      <w:numFmt w:val="upperRoman"/>
      <w:lvlText w:val="(%6)"/>
      <w:lvlJc w:val="left"/>
      <w:pPr>
        <w:tabs>
          <w:tab w:val="num" w:pos="2761"/>
        </w:tabs>
        <w:ind w:left="260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55F728E2"/>
    <w:multiLevelType w:val="hybridMultilevel"/>
    <w:tmpl w:val="3AD8C6A6"/>
    <w:lvl w:ilvl="0" w:tplc="8ECCAD44">
      <w:start w:val="1"/>
      <w:numFmt w:val="upperRoman"/>
      <w:lvlText w:val="%1."/>
      <w:lvlJc w:val="left"/>
      <w:pPr>
        <w:tabs>
          <w:tab w:val="num" w:pos="1247"/>
        </w:tabs>
        <w:ind w:left="1247" w:hanging="680"/>
      </w:pPr>
      <w:rPr>
        <w:rFonts w:ascii="Arial Bold" w:hAnsi="Arial Bold" w:hint="default"/>
        <w:b/>
        <w:i w:val="0"/>
        <w:sz w:val="20"/>
      </w:rPr>
    </w:lvl>
    <w:lvl w:ilvl="1" w:tplc="AD66D8B6" w:tentative="1">
      <w:start w:val="1"/>
      <w:numFmt w:val="lowerLetter"/>
      <w:lvlText w:val="%2."/>
      <w:lvlJc w:val="left"/>
      <w:pPr>
        <w:tabs>
          <w:tab w:val="num" w:pos="1440"/>
        </w:tabs>
        <w:ind w:left="1440" w:hanging="360"/>
      </w:pPr>
    </w:lvl>
    <w:lvl w:ilvl="2" w:tplc="641E2CE0" w:tentative="1">
      <w:start w:val="1"/>
      <w:numFmt w:val="lowerRoman"/>
      <w:lvlText w:val="%3."/>
      <w:lvlJc w:val="right"/>
      <w:pPr>
        <w:tabs>
          <w:tab w:val="num" w:pos="2160"/>
        </w:tabs>
        <w:ind w:left="2160" w:hanging="180"/>
      </w:pPr>
    </w:lvl>
    <w:lvl w:ilvl="3" w:tplc="19CCE8C0" w:tentative="1">
      <w:start w:val="1"/>
      <w:numFmt w:val="decimal"/>
      <w:lvlText w:val="%4."/>
      <w:lvlJc w:val="left"/>
      <w:pPr>
        <w:tabs>
          <w:tab w:val="num" w:pos="2880"/>
        </w:tabs>
        <w:ind w:left="2880" w:hanging="360"/>
      </w:pPr>
    </w:lvl>
    <w:lvl w:ilvl="4" w:tplc="C6B82056" w:tentative="1">
      <w:start w:val="1"/>
      <w:numFmt w:val="lowerLetter"/>
      <w:lvlText w:val="%5."/>
      <w:lvlJc w:val="left"/>
      <w:pPr>
        <w:tabs>
          <w:tab w:val="num" w:pos="3600"/>
        </w:tabs>
        <w:ind w:left="3600" w:hanging="360"/>
      </w:pPr>
    </w:lvl>
    <w:lvl w:ilvl="5" w:tplc="F0883652" w:tentative="1">
      <w:start w:val="1"/>
      <w:numFmt w:val="lowerRoman"/>
      <w:lvlText w:val="%6."/>
      <w:lvlJc w:val="right"/>
      <w:pPr>
        <w:tabs>
          <w:tab w:val="num" w:pos="4320"/>
        </w:tabs>
        <w:ind w:left="4320" w:hanging="180"/>
      </w:pPr>
    </w:lvl>
    <w:lvl w:ilvl="6" w:tplc="6F86D804" w:tentative="1">
      <w:start w:val="1"/>
      <w:numFmt w:val="decimal"/>
      <w:lvlText w:val="%7."/>
      <w:lvlJc w:val="left"/>
      <w:pPr>
        <w:tabs>
          <w:tab w:val="num" w:pos="5040"/>
        </w:tabs>
        <w:ind w:left="5040" w:hanging="360"/>
      </w:pPr>
    </w:lvl>
    <w:lvl w:ilvl="7" w:tplc="B13E30AE" w:tentative="1">
      <w:start w:val="1"/>
      <w:numFmt w:val="lowerLetter"/>
      <w:lvlText w:val="%8."/>
      <w:lvlJc w:val="left"/>
      <w:pPr>
        <w:tabs>
          <w:tab w:val="num" w:pos="5760"/>
        </w:tabs>
        <w:ind w:left="5760" w:hanging="360"/>
      </w:pPr>
    </w:lvl>
    <w:lvl w:ilvl="8" w:tplc="FC10986C" w:tentative="1">
      <w:start w:val="1"/>
      <w:numFmt w:val="lowerRoman"/>
      <w:lvlText w:val="%9."/>
      <w:lvlJc w:val="right"/>
      <w:pPr>
        <w:tabs>
          <w:tab w:val="num" w:pos="6480"/>
        </w:tabs>
        <w:ind w:left="6480" w:hanging="180"/>
      </w:pPr>
    </w:lvl>
  </w:abstractNum>
  <w:abstractNum w:abstractNumId="65">
    <w:nsid w:val="56EA26B0"/>
    <w:multiLevelType w:val="hybridMultilevel"/>
    <w:tmpl w:val="B09253F4"/>
    <w:lvl w:ilvl="0" w:tplc="DF241888">
      <w:start w:val="1"/>
      <w:numFmt w:val="bullet"/>
      <w:lvlText w:val=""/>
      <w:lvlJc w:val="left"/>
      <w:pPr>
        <w:tabs>
          <w:tab w:val="num" w:pos="3289"/>
        </w:tabs>
        <w:ind w:left="3289"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5A776033"/>
    <w:multiLevelType w:val="hybridMultilevel"/>
    <w:tmpl w:val="957C45D4"/>
    <w:lvl w:ilvl="0" w:tplc="304409AE">
      <w:start w:val="1"/>
      <w:numFmt w:val="decimal"/>
      <w:pStyle w:val="Parties-2"/>
      <w:lvlText w:val="(%1)"/>
      <w:lvlJc w:val="left"/>
      <w:pPr>
        <w:tabs>
          <w:tab w:val="num" w:pos="680"/>
        </w:tabs>
        <w:ind w:left="680" w:hanging="680"/>
      </w:pPr>
      <w:rPr>
        <w:rFonts w:ascii="Arial" w:hAnsi="Arial" w:hint="default"/>
        <w:b/>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7">
    <w:nsid w:val="5ADB5FA9"/>
    <w:multiLevelType w:val="singleLevel"/>
    <w:tmpl w:val="6C0202D6"/>
    <w:lvl w:ilvl="0">
      <w:start w:val="1"/>
      <w:numFmt w:val="lowerRoman"/>
      <w:pStyle w:val="roman4"/>
      <w:lvlText w:val="(%1)"/>
      <w:lvlJc w:val="left"/>
      <w:pPr>
        <w:tabs>
          <w:tab w:val="num" w:pos="2722"/>
        </w:tabs>
        <w:ind w:left="2722" w:hanging="681"/>
      </w:pPr>
      <w:rPr>
        <w:rFonts w:hint="default"/>
        <w:b w:val="0"/>
        <w:i w:val="0"/>
        <w:sz w:val="20"/>
      </w:rPr>
    </w:lvl>
  </w:abstractNum>
  <w:abstractNum w:abstractNumId="68">
    <w:nsid w:val="5BBC0B7A"/>
    <w:multiLevelType w:val="hybridMultilevel"/>
    <w:tmpl w:val="F0601ED2"/>
    <w:lvl w:ilvl="0" w:tplc="22EC3548">
      <w:start w:val="1"/>
      <w:numFmt w:val="bullet"/>
      <w:lvlRestart w:val="0"/>
      <w:lvlText w:val=""/>
      <w:lvlJc w:val="left"/>
      <w:pPr>
        <w:tabs>
          <w:tab w:val="num" w:pos="2041"/>
        </w:tabs>
        <w:ind w:left="2041" w:hanging="794"/>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5EE24751"/>
    <w:multiLevelType w:val="hybridMultilevel"/>
    <w:tmpl w:val="66BA6522"/>
    <w:lvl w:ilvl="0" w:tplc="959ABF4E">
      <w:start w:val="1"/>
      <w:numFmt w:val="bullet"/>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5FCB4379"/>
    <w:multiLevelType w:val="hybridMultilevel"/>
    <w:tmpl w:val="798A114E"/>
    <w:lvl w:ilvl="0" w:tplc="0F70A836">
      <w:start w:val="1"/>
      <w:numFmt w:val="upperLetter"/>
      <w:pStyle w:val="Recitals"/>
      <w:lvlText w:val="(%1)"/>
      <w:lvlJc w:val="left"/>
      <w:pPr>
        <w:tabs>
          <w:tab w:val="num" w:pos="680"/>
        </w:tabs>
        <w:ind w:left="680" w:hanging="680"/>
      </w:pPr>
      <w:rPr>
        <w:rFonts w:ascii="Arial" w:hAnsi="Arial" w:hint="default"/>
        <w:b w:val="0"/>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nsid w:val="5FD36F2C"/>
    <w:multiLevelType w:val="multilevel"/>
    <w:tmpl w:val="D2DE09F2"/>
    <w:lvl w:ilvl="0">
      <w:start w:val="1"/>
      <w:numFmt w:val="decimal"/>
      <w:pStyle w:val="ListLegal1"/>
      <w:lvlText w:val="%1."/>
      <w:lvlJc w:val="left"/>
      <w:pPr>
        <w:tabs>
          <w:tab w:val="num" w:pos="624"/>
        </w:tabs>
        <w:ind w:left="624" w:hanging="624"/>
      </w:pPr>
      <w:rPr>
        <w:rFonts w:ascii="Arial" w:hAnsi="Arial" w:cs="Times New Roman" w:hint="default"/>
        <w:b/>
        <w:i w:val="0"/>
        <w:sz w:val="16"/>
      </w:rPr>
    </w:lvl>
    <w:lvl w:ilvl="1">
      <w:start w:val="1"/>
      <w:numFmt w:val="decimal"/>
      <w:pStyle w:val="ListLegal2"/>
      <w:lvlText w:val="%1.%2"/>
      <w:lvlJc w:val="left"/>
      <w:pPr>
        <w:tabs>
          <w:tab w:val="num" w:pos="624"/>
        </w:tabs>
        <w:ind w:left="624" w:hanging="624"/>
      </w:pPr>
      <w:rPr>
        <w:rFonts w:ascii="Arial" w:hAnsi="Arial" w:cs="Times New Roman" w:hint="default"/>
        <w:b w:val="0"/>
        <w:i w:val="0"/>
        <w:sz w:val="16"/>
      </w:rPr>
    </w:lvl>
    <w:lvl w:ilvl="2">
      <w:start w:val="1"/>
      <w:numFmt w:val="decimal"/>
      <w:pStyle w:val="ListLegal3"/>
      <w:lvlText w:val="%1.%2.%3"/>
      <w:lvlJc w:val="left"/>
      <w:pPr>
        <w:tabs>
          <w:tab w:val="num" w:pos="1417"/>
        </w:tabs>
        <w:ind w:left="1417" w:hanging="793"/>
      </w:pPr>
      <w:rPr>
        <w:rFonts w:ascii="Arial" w:hAnsi="Arial" w:cs="Times New Roman" w:hint="default"/>
        <w:b w:val="0"/>
        <w:i w:val="0"/>
        <w:sz w:val="16"/>
        <w:szCs w:val="16"/>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72">
    <w:nsid w:val="60A204C0"/>
    <w:multiLevelType w:val="multilevel"/>
    <w:tmpl w:val="DBF6041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nsid w:val="662263AC"/>
    <w:multiLevelType w:val="multilevel"/>
    <w:tmpl w:val="FD625DB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4">
    <w:nsid w:val="682760D7"/>
    <w:multiLevelType w:val="singleLevel"/>
    <w:tmpl w:val="A3F80034"/>
    <w:lvl w:ilvl="0">
      <w:start w:val="1"/>
      <w:numFmt w:val="lowerRoman"/>
      <w:pStyle w:val="roman2"/>
      <w:lvlText w:val="(%1)"/>
      <w:lvlJc w:val="left"/>
      <w:pPr>
        <w:tabs>
          <w:tab w:val="num" w:pos="1361"/>
        </w:tabs>
        <w:ind w:left="1361" w:hanging="681"/>
      </w:pPr>
      <w:rPr>
        <w:rFonts w:hint="default"/>
        <w:b w:val="0"/>
        <w:i w:val="0"/>
        <w:sz w:val="20"/>
      </w:rPr>
    </w:lvl>
  </w:abstractNum>
  <w:abstractNum w:abstractNumId="75">
    <w:nsid w:val="6A7F67AA"/>
    <w:multiLevelType w:val="hybridMultilevel"/>
    <w:tmpl w:val="7BAE6836"/>
    <w:lvl w:ilvl="0" w:tplc="9EA83B4A">
      <w:start w:val="1"/>
      <w:numFmt w:val="upperLetter"/>
      <w:lvlText w:val="%1."/>
      <w:lvlJc w:val="left"/>
      <w:pPr>
        <w:tabs>
          <w:tab w:val="num" w:pos="2041"/>
        </w:tabs>
        <w:ind w:left="2041" w:hanging="794"/>
      </w:pPr>
      <w:rPr>
        <w:rFonts w:ascii="Arial Bold" w:hAnsi="Arial Bold" w:hint="default"/>
        <w:b/>
        <w:i w:val="0"/>
        <w:sz w:val="20"/>
      </w:rPr>
    </w:lvl>
    <w:lvl w:ilvl="1" w:tplc="FD78729E" w:tentative="1">
      <w:start w:val="1"/>
      <w:numFmt w:val="lowerLetter"/>
      <w:lvlText w:val="%2."/>
      <w:lvlJc w:val="left"/>
      <w:pPr>
        <w:tabs>
          <w:tab w:val="num" w:pos="1440"/>
        </w:tabs>
        <w:ind w:left="1440" w:hanging="360"/>
      </w:pPr>
    </w:lvl>
    <w:lvl w:ilvl="2" w:tplc="AAE0E290" w:tentative="1">
      <w:start w:val="1"/>
      <w:numFmt w:val="lowerRoman"/>
      <w:lvlText w:val="%3."/>
      <w:lvlJc w:val="right"/>
      <w:pPr>
        <w:tabs>
          <w:tab w:val="num" w:pos="2160"/>
        </w:tabs>
        <w:ind w:left="2160" w:hanging="180"/>
      </w:pPr>
    </w:lvl>
    <w:lvl w:ilvl="3" w:tplc="321CB5FA" w:tentative="1">
      <w:start w:val="1"/>
      <w:numFmt w:val="decimal"/>
      <w:lvlText w:val="%4."/>
      <w:lvlJc w:val="left"/>
      <w:pPr>
        <w:tabs>
          <w:tab w:val="num" w:pos="2880"/>
        </w:tabs>
        <w:ind w:left="2880" w:hanging="360"/>
      </w:pPr>
    </w:lvl>
    <w:lvl w:ilvl="4" w:tplc="BD70E346" w:tentative="1">
      <w:start w:val="1"/>
      <w:numFmt w:val="lowerLetter"/>
      <w:lvlText w:val="%5."/>
      <w:lvlJc w:val="left"/>
      <w:pPr>
        <w:tabs>
          <w:tab w:val="num" w:pos="3600"/>
        </w:tabs>
        <w:ind w:left="3600" w:hanging="360"/>
      </w:pPr>
    </w:lvl>
    <w:lvl w:ilvl="5" w:tplc="9B405D78" w:tentative="1">
      <w:start w:val="1"/>
      <w:numFmt w:val="lowerRoman"/>
      <w:lvlText w:val="%6."/>
      <w:lvlJc w:val="right"/>
      <w:pPr>
        <w:tabs>
          <w:tab w:val="num" w:pos="4320"/>
        </w:tabs>
        <w:ind w:left="4320" w:hanging="180"/>
      </w:pPr>
    </w:lvl>
    <w:lvl w:ilvl="6" w:tplc="29B0ABBA" w:tentative="1">
      <w:start w:val="1"/>
      <w:numFmt w:val="decimal"/>
      <w:lvlText w:val="%7."/>
      <w:lvlJc w:val="left"/>
      <w:pPr>
        <w:tabs>
          <w:tab w:val="num" w:pos="5040"/>
        </w:tabs>
        <w:ind w:left="5040" w:hanging="360"/>
      </w:pPr>
    </w:lvl>
    <w:lvl w:ilvl="7" w:tplc="AA180926" w:tentative="1">
      <w:start w:val="1"/>
      <w:numFmt w:val="lowerLetter"/>
      <w:lvlText w:val="%8."/>
      <w:lvlJc w:val="left"/>
      <w:pPr>
        <w:tabs>
          <w:tab w:val="num" w:pos="5760"/>
        </w:tabs>
        <w:ind w:left="5760" w:hanging="360"/>
      </w:pPr>
    </w:lvl>
    <w:lvl w:ilvl="8" w:tplc="6BEA7F86" w:tentative="1">
      <w:start w:val="1"/>
      <w:numFmt w:val="lowerRoman"/>
      <w:lvlText w:val="%9."/>
      <w:lvlJc w:val="right"/>
      <w:pPr>
        <w:tabs>
          <w:tab w:val="num" w:pos="6480"/>
        </w:tabs>
        <w:ind w:left="6480" w:hanging="180"/>
      </w:pPr>
    </w:lvl>
  </w:abstractNum>
  <w:abstractNum w:abstractNumId="76">
    <w:nsid w:val="6AAC2012"/>
    <w:multiLevelType w:val="hybridMultilevel"/>
    <w:tmpl w:val="9FAAA6F8"/>
    <w:lvl w:ilvl="0" w:tplc="AB648C80">
      <w:start w:val="1"/>
      <w:numFmt w:val="bullet"/>
      <w:lvlText w:val=""/>
      <w:lvlJc w:val="left"/>
      <w:pPr>
        <w:tabs>
          <w:tab w:val="num" w:pos="3856"/>
        </w:tabs>
        <w:ind w:left="3856"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6B166692"/>
    <w:multiLevelType w:val="hybridMultilevel"/>
    <w:tmpl w:val="73B8C7A6"/>
    <w:lvl w:ilvl="0" w:tplc="1054E578">
      <w:start w:val="1"/>
      <w:numFmt w:val="lowerLetter"/>
      <w:lvlText w:val="(%1)"/>
      <w:lvlJc w:val="left"/>
      <w:pPr>
        <w:tabs>
          <w:tab w:val="num" w:pos="680"/>
        </w:tabs>
        <w:ind w:left="680" w:hanging="680"/>
      </w:pPr>
      <w:rPr>
        <w:rFonts w:ascii="Arial" w:hAnsi="Arial" w:hint="default"/>
        <w:b w:val="0"/>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8">
    <w:nsid w:val="6B1D1232"/>
    <w:multiLevelType w:val="multilevel"/>
    <w:tmpl w:val="BA2E0E12"/>
    <w:lvl w:ilvl="0">
      <w:start w:val="1"/>
      <w:numFmt w:val="decimal"/>
      <w:pStyle w:val="Level1"/>
      <w:lvlText w:val="%1"/>
      <w:lvlJc w:val="left"/>
      <w:pPr>
        <w:tabs>
          <w:tab w:val="num" w:pos="680"/>
        </w:tabs>
        <w:ind w:left="680" w:hanging="680"/>
      </w:pPr>
      <w:rPr>
        <w:rFonts w:ascii="Arial" w:hAnsi="Arial" w:hint="default"/>
        <w:b/>
        <w:i w:val="0"/>
        <w:sz w:val="22"/>
      </w:rPr>
    </w:lvl>
    <w:lvl w:ilvl="1">
      <w:start w:val="1"/>
      <w:numFmt w:val="decimal"/>
      <w:pStyle w:val="Level2"/>
      <w:lvlText w:val="%1.%2"/>
      <w:lvlJc w:val="left"/>
      <w:pPr>
        <w:tabs>
          <w:tab w:val="num" w:pos="680"/>
        </w:tabs>
        <w:ind w:left="680" w:hanging="680"/>
      </w:pPr>
      <w:rPr>
        <w:rFonts w:ascii="Arial" w:hAnsi="Arial" w:hint="default"/>
        <w:b/>
        <w:i w:val="0"/>
        <w:sz w:val="21"/>
      </w:rPr>
    </w:lvl>
    <w:lvl w:ilvl="2">
      <w:start w:val="1"/>
      <w:numFmt w:val="decimal"/>
      <w:pStyle w:val="Level3"/>
      <w:lvlText w:val="%1.%2.%3"/>
      <w:lvlJc w:val="left"/>
      <w:pPr>
        <w:tabs>
          <w:tab w:val="num" w:pos="1361"/>
        </w:tabs>
        <w:ind w:left="1361" w:hanging="681"/>
      </w:pPr>
      <w:rPr>
        <w:rFonts w:ascii="Arial" w:hAnsi="Arial" w:hint="default"/>
        <w:b/>
        <w:i w:val="0"/>
        <w:sz w:val="17"/>
      </w:rPr>
    </w:lvl>
    <w:lvl w:ilvl="3">
      <w:start w:val="1"/>
      <w:numFmt w:val="lowerRoman"/>
      <w:pStyle w:val="Level4"/>
      <w:lvlText w:val="(%4)"/>
      <w:lvlJc w:val="left"/>
      <w:pPr>
        <w:tabs>
          <w:tab w:val="num" w:pos="2041"/>
        </w:tabs>
        <w:ind w:left="2041" w:hanging="680"/>
      </w:pPr>
      <w:rPr>
        <w:rFonts w:ascii="Arial" w:hAnsi="Arial" w:hint="default"/>
        <w:b w:val="0"/>
        <w:i w:val="0"/>
        <w:sz w:val="20"/>
      </w:rPr>
    </w:lvl>
    <w:lvl w:ilvl="4">
      <w:start w:val="1"/>
      <w:numFmt w:val="lowerLetter"/>
      <w:pStyle w:val="Level5"/>
      <w:lvlText w:val="(%5)"/>
      <w:lvlJc w:val="left"/>
      <w:pPr>
        <w:tabs>
          <w:tab w:val="num" w:pos="2608"/>
        </w:tabs>
        <w:ind w:left="2608" w:hanging="567"/>
      </w:pPr>
      <w:rPr>
        <w:rFonts w:ascii="Arial" w:hAnsi="Arial" w:hint="default"/>
        <w:b w:val="0"/>
        <w:i w:val="0"/>
        <w:sz w:val="20"/>
      </w:rPr>
    </w:lvl>
    <w:lvl w:ilvl="5">
      <w:start w:val="1"/>
      <w:numFmt w:val="upperRoman"/>
      <w:pStyle w:val="Level6"/>
      <w:lvlText w:val="(%6)"/>
      <w:lvlJc w:val="left"/>
      <w:pPr>
        <w:tabs>
          <w:tab w:val="num" w:pos="3289"/>
        </w:tabs>
        <w:ind w:left="3289" w:hanging="681"/>
      </w:pPr>
      <w:rPr>
        <w:rFonts w:ascii="Arial" w:hAnsi="Arial" w:hint="default"/>
        <w:b w:val="0"/>
        <w:i w:val="0"/>
        <w:sz w:val="20"/>
      </w:rPr>
    </w:lvl>
    <w:lvl w:ilvl="6">
      <w:start w:val="1"/>
      <w:numFmt w:val="upperLetter"/>
      <w:lvlText w:val="(%7)"/>
      <w:lvlJc w:val="left"/>
      <w:pPr>
        <w:tabs>
          <w:tab w:val="num" w:pos="3289"/>
        </w:tabs>
        <w:ind w:left="3289" w:hanging="681"/>
      </w:pPr>
      <w:rPr>
        <w:rFonts w:ascii="Arial" w:hAnsi="Arial" w:hint="default"/>
        <w:b w:val="0"/>
        <w:i w:val="0"/>
        <w:sz w:val="20"/>
      </w:rPr>
    </w:lvl>
    <w:lvl w:ilvl="7">
      <w:start w:val="1"/>
      <w:numFmt w:val="upperLetter"/>
      <w:lvlText w:val="(%7%8)"/>
      <w:lvlJc w:val="left"/>
      <w:pPr>
        <w:tabs>
          <w:tab w:val="num" w:pos="3289"/>
        </w:tabs>
        <w:ind w:left="3289" w:hanging="681"/>
      </w:pPr>
      <w:rPr>
        <w:rFonts w:hint="default"/>
      </w:rPr>
    </w:lvl>
    <w:lvl w:ilvl="8">
      <w:start w:val="1"/>
      <w:numFmt w:val="lowerRoman"/>
      <w:lvlText w:val="(%7%8%9)"/>
      <w:lvlJc w:val="left"/>
      <w:pPr>
        <w:tabs>
          <w:tab w:val="num" w:pos="4048"/>
        </w:tabs>
        <w:ind w:left="3289" w:hanging="681"/>
      </w:pPr>
      <w:rPr>
        <w:rFonts w:hint="default"/>
      </w:rPr>
    </w:lvl>
  </w:abstractNum>
  <w:abstractNum w:abstractNumId="79">
    <w:nsid w:val="6B502D22"/>
    <w:multiLevelType w:val="hybridMultilevel"/>
    <w:tmpl w:val="61A8FB0A"/>
    <w:lvl w:ilvl="0" w:tplc="B09267BE">
      <w:start w:val="27"/>
      <w:numFmt w:val="lowerLetter"/>
      <w:lvlText w:val="(%1)"/>
      <w:lvlJc w:val="left"/>
      <w:pPr>
        <w:tabs>
          <w:tab w:val="num" w:pos="567"/>
        </w:tabs>
        <w:ind w:left="567" w:hanging="567"/>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BEA4D3C"/>
    <w:multiLevelType w:val="hybridMultilevel"/>
    <w:tmpl w:val="7472CC54"/>
    <w:lvl w:ilvl="0" w:tplc="52D05E50">
      <w:start w:val="1"/>
      <w:numFmt w:val="upperLetter"/>
      <w:lvlText w:val="%1."/>
      <w:lvlJc w:val="left"/>
      <w:pPr>
        <w:tabs>
          <w:tab w:val="num" w:pos="3969"/>
        </w:tabs>
        <w:ind w:left="3969" w:hanging="680"/>
      </w:pPr>
      <w:rPr>
        <w:rFonts w:ascii="Arial Bold" w:hAnsi="Arial Bold" w:hint="default"/>
        <w:b/>
        <w:i w:val="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1">
    <w:nsid w:val="6C216E42"/>
    <w:multiLevelType w:val="hybridMultilevel"/>
    <w:tmpl w:val="774AEA02"/>
    <w:lvl w:ilvl="0" w:tplc="B7E09FFE">
      <w:start w:val="1"/>
      <w:numFmt w:val="lowerLetter"/>
      <w:lvlText w:val="(%1)"/>
      <w:lvlJc w:val="left"/>
      <w:pPr>
        <w:tabs>
          <w:tab w:val="num" w:pos="2608"/>
        </w:tabs>
        <w:ind w:left="2608"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6CD025A5"/>
    <w:multiLevelType w:val="singleLevel"/>
    <w:tmpl w:val="284C740C"/>
    <w:lvl w:ilvl="0">
      <w:start w:val="1"/>
      <w:numFmt w:val="lowerRoman"/>
      <w:pStyle w:val="roman6"/>
      <w:lvlText w:val="(%1)"/>
      <w:lvlJc w:val="left"/>
      <w:pPr>
        <w:tabs>
          <w:tab w:val="num" w:pos="3969"/>
        </w:tabs>
        <w:ind w:left="3969" w:hanging="680"/>
      </w:pPr>
      <w:rPr>
        <w:rFonts w:hint="default"/>
        <w:b w:val="0"/>
        <w:i w:val="0"/>
        <w:sz w:val="20"/>
      </w:rPr>
    </w:lvl>
  </w:abstractNum>
  <w:abstractNum w:abstractNumId="83">
    <w:nsid w:val="6F9B4DD5"/>
    <w:multiLevelType w:val="hybridMultilevel"/>
    <w:tmpl w:val="6344C7C4"/>
    <w:lvl w:ilvl="0" w:tplc="A70261F2">
      <w:start w:val="1"/>
      <w:numFmt w:val="bullet"/>
      <w:lvlRestart w:val="0"/>
      <w:lvlText w:val=""/>
      <w:lvlJc w:val="left"/>
      <w:pPr>
        <w:tabs>
          <w:tab w:val="num" w:pos="3969"/>
        </w:tabs>
        <w:ind w:left="3969" w:hanging="680"/>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703B6434"/>
    <w:multiLevelType w:val="multilevel"/>
    <w:tmpl w:val="1A56AF06"/>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9"/>
        </w:tabs>
        <w:ind w:left="3289" w:hanging="681"/>
      </w:pPr>
      <w:rPr>
        <w:rFonts w:hint="default"/>
      </w:rPr>
    </w:lvl>
    <w:lvl w:ilvl="6">
      <w:start w:val="1"/>
      <w:numFmt w:val="none"/>
      <w:lvlText w:val=""/>
      <w:lvlJc w:val="left"/>
      <w:pPr>
        <w:tabs>
          <w:tab w:val="num" w:pos="3289"/>
        </w:tabs>
        <w:ind w:left="3289" w:hanging="681"/>
      </w:pPr>
      <w:rPr>
        <w:rFonts w:hint="default"/>
      </w:rPr>
    </w:lvl>
    <w:lvl w:ilvl="7">
      <w:start w:val="1"/>
      <w:numFmt w:val="none"/>
      <w:lvlText w:val=""/>
      <w:lvlJc w:val="left"/>
      <w:pPr>
        <w:tabs>
          <w:tab w:val="num" w:pos="3289"/>
        </w:tabs>
        <w:ind w:left="3289" w:hanging="681"/>
      </w:pPr>
      <w:rPr>
        <w:rFonts w:hint="default"/>
      </w:rPr>
    </w:lvl>
    <w:lvl w:ilvl="8">
      <w:start w:val="1"/>
      <w:numFmt w:val="none"/>
      <w:lvlText w:val=""/>
      <w:lvlJc w:val="left"/>
      <w:pPr>
        <w:tabs>
          <w:tab w:val="num" w:pos="3289"/>
        </w:tabs>
        <w:ind w:left="3289" w:hanging="681"/>
      </w:pPr>
      <w:rPr>
        <w:rFonts w:hint="default"/>
      </w:rPr>
    </w:lvl>
  </w:abstractNum>
  <w:abstractNum w:abstractNumId="85">
    <w:nsid w:val="75A623FA"/>
    <w:multiLevelType w:val="hybridMultilevel"/>
    <w:tmpl w:val="CFF8EEB2"/>
    <w:lvl w:ilvl="0" w:tplc="9B00C164">
      <w:start w:val="1"/>
      <w:numFmt w:val="bullet"/>
      <w:lvlRestart w:val="0"/>
      <w:lvlText w:val=""/>
      <w:lvlJc w:val="left"/>
      <w:pPr>
        <w:tabs>
          <w:tab w:val="num" w:pos="567"/>
        </w:tabs>
        <w:ind w:left="567" w:hanging="567"/>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nsid w:val="76184CF8"/>
    <w:multiLevelType w:val="hybridMultilevel"/>
    <w:tmpl w:val="112ACB7E"/>
    <w:lvl w:ilvl="0" w:tplc="E5B02FCE">
      <w:start w:val="1"/>
      <w:numFmt w:val="lowerLetter"/>
      <w:lvlText w:val="(%1)"/>
      <w:lvlJc w:val="left"/>
      <w:pPr>
        <w:tabs>
          <w:tab w:val="num" w:pos="3289"/>
        </w:tabs>
        <w:ind w:left="3289" w:hanging="681"/>
      </w:pPr>
      <w:rPr>
        <w:rFonts w:ascii="Arial" w:hAnsi="Arial" w:hint="default"/>
        <w:b w:val="0"/>
        <w:i w:val="0"/>
        <w:sz w:val="20"/>
      </w:rPr>
    </w:lvl>
    <w:lvl w:ilvl="1" w:tplc="7F844AEC" w:tentative="1">
      <w:start w:val="1"/>
      <w:numFmt w:val="lowerLetter"/>
      <w:lvlText w:val="%2."/>
      <w:lvlJc w:val="left"/>
      <w:pPr>
        <w:tabs>
          <w:tab w:val="num" w:pos="1440"/>
        </w:tabs>
        <w:ind w:left="1440" w:hanging="360"/>
      </w:pPr>
    </w:lvl>
    <w:lvl w:ilvl="2" w:tplc="D6C275B4" w:tentative="1">
      <w:start w:val="1"/>
      <w:numFmt w:val="lowerRoman"/>
      <w:lvlText w:val="%3."/>
      <w:lvlJc w:val="right"/>
      <w:pPr>
        <w:tabs>
          <w:tab w:val="num" w:pos="2160"/>
        </w:tabs>
        <w:ind w:left="2160" w:hanging="180"/>
      </w:pPr>
    </w:lvl>
    <w:lvl w:ilvl="3" w:tplc="09E02CAE" w:tentative="1">
      <w:start w:val="1"/>
      <w:numFmt w:val="decimal"/>
      <w:lvlText w:val="%4."/>
      <w:lvlJc w:val="left"/>
      <w:pPr>
        <w:tabs>
          <w:tab w:val="num" w:pos="2880"/>
        </w:tabs>
        <w:ind w:left="2880" w:hanging="360"/>
      </w:pPr>
    </w:lvl>
    <w:lvl w:ilvl="4" w:tplc="5A7CB386" w:tentative="1">
      <w:start w:val="1"/>
      <w:numFmt w:val="lowerLetter"/>
      <w:lvlText w:val="%5."/>
      <w:lvlJc w:val="left"/>
      <w:pPr>
        <w:tabs>
          <w:tab w:val="num" w:pos="3600"/>
        </w:tabs>
        <w:ind w:left="3600" w:hanging="360"/>
      </w:pPr>
    </w:lvl>
    <w:lvl w:ilvl="5" w:tplc="AD3ECCEA" w:tentative="1">
      <w:start w:val="1"/>
      <w:numFmt w:val="lowerRoman"/>
      <w:lvlText w:val="%6."/>
      <w:lvlJc w:val="right"/>
      <w:pPr>
        <w:tabs>
          <w:tab w:val="num" w:pos="4320"/>
        </w:tabs>
        <w:ind w:left="4320" w:hanging="180"/>
      </w:pPr>
    </w:lvl>
    <w:lvl w:ilvl="6" w:tplc="EC96E9D0" w:tentative="1">
      <w:start w:val="1"/>
      <w:numFmt w:val="decimal"/>
      <w:lvlText w:val="%7."/>
      <w:lvlJc w:val="left"/>
      <w:pPr>
        <w:tabs>
          <w:tab w:val="num" w:pos="5040"/>
        </w:tabs>
        <w:ind w:left="5040" w:hanging="360"/>
      </w:pPr>
    </w:lvl>
    <w:lvl w:ilvl="7" w:tplc="633676D0" w:tentative="1">
      <w:start w:val="1"/>
      <w:numFmt w:val="lowerLetter"/>
      <w:lvlText w:val="%8."/>
      <w:lvlJc w:val="left"/>
      <w:pPr>
        <w:tabs>
          <w:tab w:val="num" w:pos="5760"/>
        </w:tabs>
        <w:ind w:left="5760" w:hanging="360"/>
      </w:pPr>
    </w:lvl>
    <w:lvl w:ilvl="8" w:tplc="808AB66E" w:tentative="1">
      <w:start w:val="1"/>
      <w:numFmt w:val="lowerRoman"/>
      <w:lvlText w:val="%9."/>
      <w:lvlJc w:val="right"/>
      <w:pPr>
        <w:tabs>
          <w:tab w:val="num" w:pos="6480"/>
        </w:tabs>
        <w:ind w:left="6480" w:hanging="180"/>
      </w:pPr>
    </w:lvl>
  </w:abstractNum>
  <w:abstractNum w:abstractNumId="87">
    <w:nsid w:val="76A73091"/>
    <w:multiLevelType w:val="hybridMultilevel"/>
    <w:tmpl w:val="C9126308"/>
    <w:lvl w:ilvl="0" w:tplc="ED3A526E">
      <w:start w:val="1"/>
      <w:numFmt w:val="lowerRoman"/>
      <w:lvlText w:val="(%1)"/>
      <w:lvlJc w:val="left"/>
      <w:pPr>
        <w:tabs>
          <w:tab w:val="num" w:pos="2041"/>
        </w:tabs>
        <w:ind w:left="2041" w:hanging="68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6C23FC9"/>
    <w:multiLevelType w:val="multilevel"/>
    <w:tmpl w:val="D08AEBAA"/>
    <w:styleLink w:val="Bullet-2"/>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608"/>
        </w:tabs>
        <w:ind w:left="2608" w:hanging="567"/>
      </w:pPr>
      <w:rPr>
        <w:rFonts w:ascii="Symbol" w:hAnsi="Symbol" w:hint="default"/>
      </w:rPr>
    </w:lvl>
    <w:lvl w:ilvl="4">
      <w:start w:val="1"/>
      <w:numFmt w:val="bullet"/>
      <w:lvlText w:val=""/>
      <w:lvlJc w:val="left"/>
      <w:pPr>
        <w:tabs>
          <w:tab w:val="num" w:pos="3289"/>
        </w:tabs>
        <w:ind w:left="3289" w:hanging="681"/>
      </w:pPr>
      <w:rPr>
        <w:rFonts w:ascii="Symbol" w:hAnsi="Symbol" w:hint="default"/>
      </w:rPr>
    </w:lvl>
    <w:lvl w:ilvl="5">
      <w:start w:val="1"/>
      <w:numFmt w:val="bullet"/>
      <w:lvlText w:val=""/>
      <w:lvlJc w:val="left"/>
      <w:pPr>
        <w:tabs>
          <w:tab w:val="num" w:pos="3856"/>
        </w:tabs>
        <w:ind w:left="3856" w:hanging="567"/>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8257A82"/>
    <w:multiLevelType w:val="hybridMultilevel"/>
    <w:tmpl w:val="AA6A5232"/>
    <w:lvl w:ilvl="0" w:tplc="16A2AB0C">
      <w:start w:val="1"/>
      <w:numFmt w:val="bullet"/>
      <w:pStyle w:val="bullet1"/>
      <w:lvlText w:val=""/>
      <w:lvlJc w:val="left"/>
      <w:pPr>
        <w:tabs>
          <w:tab w:val="num" w:pos="680"/>
        </w:tabs>
        <w:ind w:left="680"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78371FDC"/>
    <w:multiLevelType w:val="multilevel"/>
    <w:tmpl w:val="17A68EC6"/>
    <w:lvl w:ilvl="0">
      <w:start w:val="1"/>
      <w:numFmt w:val="decimal"/>
      <w:pStyle w:val="Column1"/>
      <w:lvlText w:val="%1"/>
      <w:lvlJc w:val="left"/>
      <w:pPr>
        <w:tabs>
          <w:tab w:val="num" w:pos="680"/>
        </w:tabs>
        <w:ind w:left="680" w:hanging="680"/>
      </w:pPr>
      <w:rPr>
        <w:rFonts w:hint="default"/>
        <w:b/>
        <w:i w:val="0"/>
        <w:sz w:val="22"/>
      </w:rPr>
    </w:lvl>
    <w:lvl w:ilvl="1">
      <w:start w:val="1"/>
      <w:numFmt w:val="decimal"/>
      <w:pStyle w:val="Column2"/>
      <w:lvlText w:val="%1.%2"/>
      <w:lvlJc w:val="left"/>
      <w:pPr>
        <w:tabs>
          <w:tab w:val="num" w:pos="680"/>
        </w:tabs>
        <w:ind w:left="680" w:hanging="680"/>
      </w:pPr>
      <w:rPr>
        <w:rFonts w:hint="default"/>
        <w:b/>
        <w:i w:val="0"/>
        <w:sz w:val="21"/>
      </w:rPr>
    </w:lvl>
    <w:lvl w:ilvl="2">
      <w:start w:val="1"/>
      <w:numFmt w:val="decimal"/>
      <w:pStyle w:val="Column3"/>
      <w:lvlText w:val="%1.%2.%3"/>
      <w:lvlJc w:val="left"/>
      <w:pPr>
        <w:tabs>
          <w:tab w:val="num" w:pos="680"/>
        </w:tabs>
        <w:ind w:left="680" w:hanging="680"/>
      </w:pPr>
      <w:rPr>
        <w:rFonts w:hint="default"/>
        <w:b/>
        <w:i w:val="0"/>
        <w:sz w:val="17"/>
      </w:rPr>
    </w:lvl>
    <w:lvl w:ilvl="3">
      <w:start w:val="1"/>
      <w:numFmt w:val="lowerRoman"/>
      <w:pStyle w:val="Column6"/>
      <w:lvlText w:val="(%4)"/>
      <w:lvlJc w:val="left"/>
      <w:pPr>
        <w:tabs>
          <w:tab w:val="num" w:pos="1361"/>
        </w:tabs>
        <w:ind w:left="1361" w:hanging="681"/>
      </w:pPr>
      <w:rPr>
        <w:rFonts w:hint="default"/>
      </w:rPr>
    </w:lvl>
    <w:lvl w:ilvl="4">
      <w:start w:val="1"/>
      <w:numFmt w:val="lowerLetter"/>
      <w:pStyle w:val="Schedule2-G"/>
      <w:lvlText w:val="(%5)"/>
      <w:lvlJc w:val="left"/>
      <w:pPr>
        <w:tabs>
          <w:tab w:val="num" w:pos="2041"/>
        </w:tabs>
        <w:ind w:left="2041" w:hanging="680"/>
      </w:pPr>
      <w:rPr>
        <w:rFonts w:hint="default"/>
      </w:rPr>
    </w:lvl>
    <w:lvl w:ilvl="5">
      <w:start w:val="1"/>
      <w:numFmt w:val="upperRoman"/>
      <w:pStyle w:val="Schedule3-G"/>
      <w:lvlText w:val="(%6)"/>
      <w:lvlJc w:val="left"/>
      <w:pPr>
        <w:tabs>
          <w:tab w:val="num" w:pos="2761"/>
        </w:tabs>
        <w:ind w:left="2608" w:hanging="567"/>
      </w:pPr>
      <w:rPr>
        <w:rFonts w:hint="default"/>
      </w:rPr>
    </w:lvl>
    <w:lvl w:ilvl="6">
      <w:start w:val="1"/>
      <w:numFmt w:val="none"/>
      <w:lvlRestart w:val="0"/>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91">
    <w:nsid w:val="79FB6656"/>
    <w:multiLevelType w:val="hybridMultilevel"/>
    <w:tmpl w:val="7D128B6A"/>
    <w:lvl w:ilvl="0" w:tplc="DAB28E96">
      <w:start w:val="1"/>
      <w:numFmt w:val="bullet"/>
      <w:lvlText w:val=""/>
      <w:lvlJc w:val="left"/>
      <w:pPr>
        <w:tabs>
          <w:tab w:val="num" w:pos="2041"/>
        </w:tabs>
        <w:ind w:left="2041" w:hanging="680"/>
      </w:pPr>
      <w:rPr>
        <w:rFonts w:ascii="Symbol" w:hAnsi="Symbol" w:hint="default"/>
        <w:color w:val="auto"/>
      </w:rPr>
    </w:lvl>
    <w:lvl w:ilvl="1" w:tplc="9C62D3E6" w:tentative="1">
      <w:start w:val="1"/>
      <w:numFmt w:val="bullet"/>
      <w:lvlText w:val="o"/>
      <w:lvlJc w:val="left"/>
      <w:pPr>
        <w:tabs>
          <w:tab w:val="num" w:pos="1440"/>
        </w:tabs>
        <w:ind w:left="1440" w:hanging="360"/>
      </w:pPr>
      <w:rPr>
        <w:rFonts w:ascii="Courier New" w:hAnsi="Courier New" w:hint="default"/>
      </w:rPr>
    </w:lvl>
    <w:lvl w:ilvl="2" w:tplc="D8888F12" w:tentative="1">
      <w:start w:val="1"/>
      <w:numFmt w:val="bullet"/>
      <w:lvlText w:val=""/>
      <w:lvlJc w:val="left"/>
      <w:pPr>
        <w:tabs>
          <w:tab w:val="num" w:pos="2160"/>
        </w:tabs>
        <w:ind w:left="2160" w:hanging="360"/>
      </w:pPr>
      <w:rPr>
        <w:rFonts w:ascii="Wingdings" w:hAnsi="Wingdings" w:hint="default"/>
      </w:rPr>
    </w:lvl>
    <w:lvl w:ilvl="3" w:tplc="4A483E1E" w:tentative="1">
      <w:start w:val="1"/>
      <w:numFmt w:val="bullet"/>
      <w:lvlText w:val=""/>
      <w:lvlJc w:val="left"/>
      <w:pPr>
        <w:tabs>
          <w:tab w:val="num" w:pos="2880"/>
        </w:tabs>
        <w:ind w:left="2880" w:hanging="360"/>
      </w:pPr>
      <w:rPr>
        <w:rFonts w:ascii="Symbol" w:hAnsi="Symbol" w:hint="default"/>
      </w:rPr>
    </w:lvl>
    <w:lvl w:ilvl="4" w:tplc="4E3CC770" w:tentative="1">
      <w:start w:val="1"/>
      <w:numFmt w:val="bullet"/>
      <w:lvlText w:val="o"/>
      <w:lvlJc w:val="left"/>
      <w:pPr>
        <w:tabs>
          <w:tab w:val="num" w:pos="3600"/>
        </w:tabs>
        <w:ind w:left="3600" w:hanging="360"/>
      </w:pPr>
      <w:rPr>
        <w:rFonts w:ascii="Courier New" w:hAnsi="Courier New" w:hint="default"/>
      </w:rPr>
    </w:lvl>
    <w:lvl w:ilvl="5" w:tplc="894E0332" w:tentative="1">
      <w:start w:val="1"/>
      <w:numFmt w:val="bullet"/>
      <w:lvlText w:val=""/>
      <w:lvlJc w:val="left"/>
      <w:pPr>
        <w:tabs>
          <w:tab w:val="num" w:pos="4320"/>
        </w:tabs>
        <w:ind w:left="4320" w:hanging="360"/>
      </w:pPr>
      <w:rPr>
        <w:rFonts w:ascii="Wingdings" w:hAnsi="Wingdings" w:hint="default"/>
      </w:rPr>
    </w:lvl>
    <w:lvl w:ilvl="6" w:tplc="CED8F4CC" w:tentative="1">
      <w:start w:val="1"/>
      <w:numFmt w:val="bullet"/>
      <w:lvlText w:val=""/>
      <w:lvlJc w:val="left"/>
      <w:pPr>
        <w:tabs>
          <w:tab w:val="num" w:pos="5040"/>
        </w:tabs>
        <w:ind w:left="5040" w:hanging="360"/>
      </w:pPr>
      <w:rPr>
        <w:rFonts w:ascii="Symbol" w:hAnsi="Symbol" w:hint="default"/>
      </w:rPr>
    </w:lvl>
    <w:lvl w:ilvl="7" w:tplc="DF16DE54" w:tentative="1">
      <w:start w:val="1"/>
      <w:numFmt w:val="bullet"/>
      <w:lvlText w:val="o"/>
      <w:lvlJc w:val="left"/>
      <w:pPr>
        <w:tabs>
          <w:tab w:val="num" w:pos="5760"/>
        </w:tabs>
        <w:ind w:left="5760" w:hanging="360"/>
      </w:pPr>
      <w:rPr>
        <w:rFonts w:ascii="Courier New" w:hAnsi="Courier New" w:hint="default"/>
      </w:rPr>
    </w:lvl>
    <w:lvl w:ilvl="8" w:tplc="F4AAD010" w:tentative="1">
      <w:start w:val="1"/>
      <w:numFmt w:val="bullet"/>
      <w:lvlText w:val=""/>
      <w:lvlJc w:val="left"/>
      <w:pPr>
        <w:tabs>
          <w:tab w:val="num" w:pos="6480"/>
        </w:tabs>
        <w:ind w:left="6480" w:hanging="360"/>
      </w:pPr>
      <w:rPr>
        <w:rFonts w:ascii="Wingdings" w:hAnsi="Wingdings" w:hint="default"/>
      </w:rPr>
    </w:lvl>
  </w:abstractNum>
  <w:abstractNum w:abstractNumId="92">
    <w:nsid w:val="7CE10979"/>
    <w:multiLevelType w:val="singleLevel"/>
    <w:tmpl w:val="90E06BD2"/>
    <w:lvl w:ilvl="0">
      <w:start w:val="1"/>
      <w:numFmt w:val="lowerLetter"/>
      <w:pStyle w:val="alpha6"/>
      <w:lvlText w:val="(%1)"/>
      <w:lvlJc w:val="left"/>
      <w:pPr>
        <w:tabs>
          <w:tab w:val="num" w:pos="3969"/>
        </w:tabs>
        <w:ind w:left="3969" w:hanging="680"/>
      </w:pPr>
      <w:rPr>
        <w:rFonts w:ascii="Arial" w:hAnsi="Arial" w:hint="default"/>
        <w:b w:val="0"/>
        <w:i w:val="0"/>
        <w:sz w:val="20"/>
      </w:rPr>
    </w:lvl>
  </w:abstractNum>
  <w:abstractNum w:abstractNumId="93">
    <w:nsid w:val="7D075381"/>
    <w:multiLevelType w:val="hybridMultilevel"/>
    <w:tmpl w:val="79B6B110"/>
    <w:lvl w:ilvl="0" w:tplc="2AA0BBAA">
      <w:start w:val="1"/>
      <w:numFmt w:val="bullet"/>
      <w:lvlRestart w:val="0"/>
      <w:lvlText w:val=""/>
      <w:lvlJc w:val="left"/>
      <w:pPr>
        <w:tabs>
          <w:tab w:val="num" w:pos="1247"/>
        </w:tabs>
        <w:ind w:left="1247" w:hanging="680"/>
      </w:pPr>
      <w:rPr>
        <w:rFonts w:ascii="Symbol" w:hAnsi="Symbol" w:hint="default"/>
        <w:color w:val="00005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nsid w:val="7D667A9B"/>
    <w:multiLevelType w:val="hybridMultilevel"/>
    <w:tmpl w:val="C33C68CA"/>
    <w:lvl w:ilvl="0" w:tplc="2B2A7022">
      <w:start w:val="1"/>
      <w:numFmt w:val="bullet"/>
      <w:lvlRestart w:val="0"/>
      <w:lvlText w:val=""/>
      <w:lvlJc w:val="left"/>
      <w:pPr>
        <w:tabs>
          <w:tab w:val="num" w:pos="3289"/>
        </w:tabs>
        <w:ind w:left="3289" w:hanging="567"/>
      </w:pPr>
      <w:rPr>
        <w:rFonts w:ascii="Symbol" w:hAnsi="Symbol" w:hint="default"/>
        <w:color w:val="000058"/>
      </w:rPr>
    </w:lvl>
    <w:lvl w:ilvl="1" w:tplc="3F3AF1DE" w:tentative="1">
      <w:start w:val="1"/>
      <w:numFmt w:val="bullet"/>
      <w:lvlText w:val="o"/>
      <w:lvlJc w:val="left"/>
      <w:pPr>
        <w:tabs>
          <w:tab w:val="num" w:pos="1440"/>
        </w:tabs>
        <w:ind w:left="1440" w:hanging="360"/>
      </w:pPr>
      <w:rPr>
        <w:rFonts w:ascii="Courier New" w:hAnsi="Courier New" w:hint="default"/>
      </w:rPr>
    </w:lvl>
    <w:lvl w:ilvl="2" w:tplc="83D88E74" w:tentative="1">
      <w:start w:val="1"/>
      <w:numFmt w:val="bullet"/>
      <w:lvlText w:val=""/>
      <w:lvlJc w:val="left"/>
      <w:pPr>
        <w:tabs>
          <w:tab w:val="num" w:pos="2160"/>
        </w:tabs>
        <w:ind w:left="2160" w:hanging="360"/>
      </w:pPr>
      <w:rPr>
        <w:rFonts w:ascii="Wingdings" w:hAnsi="Wingdings" w:hint="default"/>
      </w:rPr>
    </w:lvl>
    <w:lvl w:ilvl="3" w:tplc="A5703D2C" w:tentative="1">
      <w:start w:val="1"/>
      <w:numFmt w:val="bullet"/>
      <w:lvlText w:val=""/>
      <w:lvlJc w:val="left"/>
      <w:pPr>
        <w:tabs>
          <w:tab w:val="num" w:pos="2880"/>
        </w:tabs>
        <w:ind w:left="2880" w:hanging="360"/>
      </w:pPr>
      <w:rPr>
        <w:rFonts w:ascii="Symbol" w:hAnsi="Symbol" w:hint="default"/>
      </w:rPr>
    </w:lvl>
    <w:lvl w:ilvl="4" w:tplc="42C4C338" w:tentative="1">
      <w:start w:val="1"/>
      <w:numFmt w:val="bullet"/>
      <w:lvlText w:val="o"/>
      <w:lvlJc w:val="left"/>
      <w:pPr>
        <w:tabs>
          <w:tab w:val="num" w:pos="3600"/>
        </w:tabs>
        <w:ind w:left="3600" w:hanging="360"/>
      </w:pPr>
      <w:rPr>
        <w:rFonts w:ascii="Courier New" w:hAnsi="Courier New" w:hint="default"/>
      </w:rPr>
    </w:lvl>
    <w:lvl w:ilvl="5" w:tplc="C616BA7E" w:tentative="1">
      <w:start w:val="1"/>
      <w:numFmt w:val="bullet"/>
      <w:lvlText w:val=""/>
      <w:lvlJc w:val="left"/>
      <w:pPr>
        <w:tabs>
          <w:tab w:val="num" w:pos="4320"/>
        </w:tabs>
        <w:ind w:left="4320" w:hanging="360"/>
      </w:pPr>
      <w:rPr>
        <w:rFonts w:ascii="Wingdings" w:hAnsi="Wingdings" w:hint="default"/>
      </w:rPr>
    </w:lvl>
    <w:lvl w:ilvl="6" w:tplc="26FE32AA" w:tentative="1">
      <w:start w:val="1"/>
      <w:numFmt w:val="bullet"/>
      <w:lvlText w:val=""/>
      <w:lvlJc w:val="left"/>
      <w:pPr>
        <w:tabs>
          <w:tab w:val="num" w:pos="5040"/>
        </w:tabs>
        <w:ind w:left="5040" w:hanging="360"/>
      </w:pPr>
      <w:rPr>
        <w:rFonts w:ascii="Symbol" w:hAnsi="Symbol" w:hint="default"/>
      </w:rPr>
    </w:lvl>
    <w:lvl w:ilvl="7" w:tplc="25EC158E" w:tentative="1">
      <w:start w:val="1"/>
      <w:numFmt w:val="bullet"/>
      <w:lvlText w:val="o"/>
      <w:lvlJc w:val="left"/>
      <w:pPr>
        <w:tabs>
          <w:tab w:val="num" w:pos="5760"/>
        </w:tabs>
        <w:ind w:left="5760" w:hanging="360"/>
      </w:pPr>
      <w:rPr>
        <w:rFonts w:ascii="Courier New" w:hAnsi="Courier New" w:hint="default"/>
      </w:rPr>
    </w:lvl>
    <w:lvl w:ilvl="8" w:tplc="4A84195A" w:tentative="1">
      <w:start w:val="1"/>
      <w:numFmt w:val="bullet"/>
      <w:lvlText w:val=""/>
      <w:lvlJc w:val="left"/>
      <w:pPr>
        <w:tabs>
          <w:tab w:val="num" w:pos="6480"/>
        </w:tabs>
        <w:ind w:left="6480" w:hanging="360"/>
      </w:pPr>
      <w:rPr>
        <w:rFonts w:ascii="Wingdings" w:hAnsi="Wingdings" w:hint="default"/>
      </w:rPr>
    </w:lvl>
  </w:abstractNum>
  <w:abstractNum w:abstractNumId="95">
    <w:nsid w:val="7E7B1677"/>
    <w:multiLevelType w:val="hybridMultilevel"/>
    <w:tmpl w:val="BEC06074"/>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6">
    <w:nsid w:val="7ED04878"/>
    <w:multiLevelType w:val="hybridMultilevel"/>
    <w:tmpl w:val="E4C03824"/>
    <w:lvl w:ilvl="0" w:tplc="2E60621A">
      <w:start w:val="1"/>
      <w:numFmt w:val="decimal"/>
      <w:lvlRestart w:val="0"/>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EF26089"/>
    <w:multiLevelType w:val="hybridMultilevel"/>
    <w:tmpl w:val="7C60CC5E"/>
    <w:lvl w:ilvl="0" w:tplc="7F787F82">
      <w:start w:val="1"/>
      <w:numFmt w:val="bullet"/>
      <w:lvlText w:val=""/>
      <w:lvlJc w:val="left"/>
      <w:pPr>
        <w:tabs>
          <w:tab w:val="num" w:pos="3856"/>
        </w:tabs>
        <w:ind w:left="3856" w:hanging="567"/>
      </w:pPr>
      <w:rPr>
        <w:rFonts w:ascii="Symbol" w:hAnsi="Symbol" w:hint="default"/>
      </w:rPr>
    </w:lvl>
    <w:lvl w:ilvl="1" w:tplc="1890C56C" w:tentative="1">
      <w:start w:val="1"/>
      <w:numFmt w:val="bullet"/>
      <w:lvlText w:val="o"/>
      <w:lvlJc w:val="left"/>
      <w:pPr>
        <w:tabs>
          <w:tab w:val="num" w:pos="1440"/>
        </w:tabs>
        <w:ind w:left="1440" w:hanging="360"/>
      </w:pPr>
      <w:rPr>
        <w:rFonts w:ascii="Courier New" w:hAnsi="Courier New" w:hint="default"/>
      </w:rPr>
    </w:lvl>
    <w:lvl w:ilvl="2" w:tplc="4D96E610" w:tentative="1">
      <w:start w:val="1"/>
      <w:numFmt w:val="bullet"/>
      <w:lvlText w:val=""/>
      <w:lvlJc w:val="left"/>
      <w:pPr>
        <w:tabs>
          <w:tab w:val="num" w:pos="2160"/>
        </w:tabs>
        <w:ind w:left="2160" w:hanging="360"/>
      </w:pPr>
      <w:rPr>
        <w:rFonts w:ascii="Wingdings" w:hAnsi="Wingdings" w:hint="default"/>
      </w:rPr>
    </w:lvl>
    <w:lvl w:ilvl="3" w:tplc="73B41CC8" w:tentative="1">
      <w:start w:val="1"/>
      <w:numFmt w:val="bullet"/>
      <w:lvlText w:val=""/>
      <w:lvlJc w:val="left"/>
      <w:pPr>
        <w:tabs>
          <w:tab w:val="num" w:pos="2880"/>
        </w:tabs>
        <w:ind w:left="2880" w:hanging="360"/>
      </w:pPr>
      <w:rPr>
        <w:rFonts w:ascii="Symbol" w:hAnsi="Symbol" w:hint="default"/>
      </w:rPr>
    </w:lvl>
    <w:lvl w:ilvl="4" w:tplc="AF329C70" w:tentative="1">
      <w:start w:val="1"/>
      <w:numFmt w:val="bullet"/>
      <w:lvlText w:val="o"/>
      <w:lvlJc w:val="left"/>
      <w:pPr>
        <w:tabs>
          <w:tab w:val="num" w:pos="3600"/>
        </w:tabs>
        <w:ind w:left="3600" w:hanging="360"/>
      </w:pPr>
      <w:rPr>
        <w:rFonts w:ascii="Courier New" w:hAnsi="Courier New" w:hint="default"/>
      </w:rPr>
    </w:lvl>
    <w:lvl w:ilvl="5" w:tplc="0BCABDFA" w:tentative="1">
      <w:start w:val="1"/>
      <w:numFmt w:val="bullet"/>
      <w:lvlText w:val=""/>
      <w:lvlJc w:val="left"/>
      <w:pPr>
        <w:tabs>
          <w:tab w:val="num" w:pos="4320"/>
        </w:tabs>
        <w:ind w:left="4320" w:hanging="360"/>
      </w:pPr>
      <w:rPr>
        <w:rFonts w:ascii="Wingdings" w:hAnsi="Wingdings" w:hint="default"/>
      </w:rPr>
    </w:lvl>
    <w:lvl w:ilvl="6" w:tplc="A3881AB8" w:tentative="1">
      <w:start w:val="1"/>
      <w:numFmt w:val="bullet"/>
      <w:lvlText w:val=""/>
      <w:lvlJc w:val="left"/>
      <w:pPr>
        <w:tabs>
          <w:tab w:val="num" w:pos="5040"/>
        </w:tabs>
        <w:ind w:left="5040" w:hanging="360"/>
      </w:pPr>
      <w:rPr>
        <w:rFonts w:ascii="Symbol" w:hAnsi="Symbol" w:hint="default"/>
      </w:rPr>
    </w:lvl>
    <w:lvl w:ilvl="7" w:tplc="603AE8E8" w:tentative="1">
      <w:start w:val="1"/>
      <w:numFmt w:val="bullet"/>
      <w:lvlText w:val="o"/>
      <w:lvlJc w:val="left"/>
      <w:pPr>
        <w:tabs>
          <w:tab w:val="num" w:pos="5760"/>
        </w:tabs>
        <w:ind w:left="5760" w:hanging="360"/>
      </w:pPr>
      <w:rPr>
        <w:rFonts w:ascii="Courier New" w:hAnsi="Courier New" w:hint="default"/>
      </w:rPr>
    </w:lvl>
    <w:lvl w:ilvl="8" w:tplc="CAE0851E"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3"/>
  </w:num>
  <w:num w:numId="3">
    <w:abstractNumId w:val="42"/>
  </w:num>
  <w:num w:numId="4">
    <w:abstractNumId w:val="17"/>
  </w:num>
  <w:num w:numId="5">
    <w:abstractNumId w:val="61"/>
  </w:num>
  <w:num w:numId="6">
    <w:abstractNumId w:val="76"/>
  </w:num>
  <w:num w:numId="7">
    <w:abstractNumId w:val="7"/>
  </w:num>
  <w:num w:numId="8">
    <w:abstractNumId w:val="77"/>
  </w:num>
  <w:num w:numId="9">
    <w:abstractNumId w:val="12"/>
  </w:num>
  <w:num w:numId="10">
    <w:abstractNumId w:val="11"/>
  </w:num>
  <w:num w:numId="11">
    <w:abstractNumId w:val="81"/>
  </w:num>
  <w:num w:numId="12">
    <w:abstractNumId w:val="86"/>
  </w:num>
  <w:num w:numId="13">
    <w:abstractNumId w:val="56"/>
  </w:num>
  <w:num w:numId="14">
    <w:abstractNumId w:val="2"/>
  </w:num>
  <w:num w:numId="15">
    <w:abstractNumId w:val="1"/>
  </w:num>
  <w:num w:numId="16">
    <w:abstractNumId w:val="59"/>
  </w:num>
  <w:num w:numId="17">
    <w:abstractNumId w:val="50"/>
  </w:num>
  <w:num w:numId="18">
    <w:abstractNumId w:val="65"/>
  </w:num>
  <w:num w:numId="19">
    <w:abstractNumId w:val="97"/>
  </w:num>
  <w:num w:numId="20">
    <w:abstractNumId w:val="57"/>
  </w:num>
  <w:num w:numId="21">
    <w:abstractNumId w:val="46"/>
  </w:num>
  <w:num w:numId="22">
    <w:abstractNumId w:val="91"/>
  </w:num>
  <w:num w:numId="23">
    <w:abstractNumId w:val="28"/>
  </w:num>
  <w:num w:numId="24">
    <w:abstractNumId w:val="4"/>
  </w:num>
  <w:num w:numId="25">
    <w:abstractNumId w:val="35"/>
  </w:num>
  <w:num w:numId="26">
    <w:abstractNumId w:val="33"/>
  </w:num>
  <w:num w:numId="27">
    <w:abstractNumId w:val="31"/>
  </w:num>
  <w:num w:numId="28">
    <w:abstractNumId w:val="22"/>
  </w:num>
  <w:num w:numId="29">
    <w:abstractNumId w:val="87"/>
  </w:num>
  <w:num w:numId="30">
    <w:abstractNumId w:val="23"/>
  </w:num>
  <w:num w:numId="31">
    <w:abstractNumId w:val="32"/>
  </w:num>
  <w:num w:numId="32">
    <w:abstractNumId w:val="51"/>
  </w:num>
  <w:num w:numId="33">
    <w:abstractNumId w:val="90"/>
  </w:num>
  <w:num w:numId="34">
    <w:abstractNumId w:val="19"/>
  </w:num>
  <w:num w:numId="35">
    <w:abstractNumId w:val="84"/>
  </w:num>
  <w:num w:numId="36">
    <w:abstractNumId w:val="78"/>
  </w:num>
  <w:num w:numId="37">
    <w:abstractNumId w:val="78"/>
  </w:num>
  <w:num w:numId="38">
    <w:abstractNumId w:val="78"/>
  </w:num>
  <w:num w:numId="39">
    <w:abstractNumId w:val="78"/>
  </w:num>
  <w:num w:numId="40">
    <w:abstractNumId w:val="78"/>
  </w:num>
  <w:num w:numId="41">
    <w:abstractNumId w:val="78"/>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89"/>
  </w:num>
  <w:num w:numId="49">
    <w:abstractNumId w:val="25"/>
  </w:num>
  <w:num w:numId="50">
    <w:abstractNumId w:val="55"/>
  </w:num>
  <w:num w:numId="51">
    <w:abstractNumId w:val="62"/>
  </w:num>
  <w:num w:numId="52">
    <w:abstractNumId w:val="58"/>
  </w:num>
  <w:num w:numId="53">
    <w:abstractNumId w:val="20"/>
  </w:num>
  <w:num w:numId="54">
    <w:abstractNumId w:val="10"/>
  </w:num>
  <w:num w:numId="55">
    <w:abstractNumId w:val="70"/>
  </w:num>
  <w:num w:numId="56">
    <w:abstractNumId w:val="14"/>
  </w:num>
  <w:num w:numId="57">
    <w:abstractNumId w:val="14"/>
  </w:num>
  <w:num w:numId="58">
    <w:abstractNumId w:val="14"/>
  </w:num>
  <w:num w:numId="59">
    <w:abstractNumId w:val="14"/>
  </w:num>
  <w:num w:numId="60">
    <w:abstractNumId w:val="14"/>
  </w:num>
  <w:num w:numId="61">
    <w:abstractNumId w:val="14"/>
  </w:num>
  <w:num w:numId="62">
    <w:abstractNumId w:val="69"/>
  </w:num>
  <w:num w:numId="63">
    <w:abstractNumId w:val="15"/>
  </w:num>
  <w:num w:numId="64">
    <w:abstractNumId w:val="8"/>
  </w:num>
  <w:num w:numId="65">
    <w:abstractNumId w:val="37"/>
  </w:num>
  <w:num w:numId="66">
    <w:abstractNumId w:val="3"/>
  </w:num>
  <w:num w:numId="67">
    <w:abstractNumId w:val="27"/>
  </w:num>
  <w:num w:numId="68">
    <w:abstractNumId w:val="92"/>
  </w:num>
  <w:num w:numId="69">
    <w:abstractNumId w:val="53"/>
  </w:num>
  <w:num w:numId="70">
    <w:abstractNumId w:val="74"/>
  </w:num>
  <w:num w:numId="71">
    <w:abstractNumId w:val="52"/>
  </w:num>
  <w:num w:numId="72">
    <w:abstractNumId w:val="67"/>
  </w:num>
  <w:num w:numId="73">
    <w:abstractNumId w:val="44"/>
  </w:num>
  <w:num w:numId="74">
    <w:abstractNumId w:val="82"/>
  </w:num>
  <w:num w:numId="75">
    <w:abstractNumId w:val="41"/>
  </w:num>
  <w:num w:numId="76">
    <w:abstractNumId w:val="96"/>
  </w:num>
  <w:num w:numId="77">
    <w:abstractNumId w:val="85"/>
  </w:num>
  <w:num w:numId="78">
    <w:abstractNumId w:val="93"/>
  </w:num>
  <w:num w:numId="79">
    <w:abstractNumId w:val="68"/>
  </w:num>
  <w:num w:numId="80">
    <w:abstractNumId w:val="49"/>
  </w:num>
  <w:num w:numId="81">
    <w:abstractNumId w:val="94"/>
  </w:num>
  <w:num w:numId="82">
    <w:abstractNumId w:val="83"/>
  </w:num>
  <w:num w:numId="83">
    <w:abstractNumId w:val="5"/>
  </w:num>
  <w:num w:numId="84">
    <w:abstractNumId w:val="38"/>
  </w:num>
  <w:num w:numId="85">
    <w:abstractNumId w:val="75"/>
  </w:num>
  <w:num w:numId="86">
    <w:abstractNumId w:val="30"/>
  </w:num>
  <w:num w:numId="87">
    <w:abstractNumId w:val="48"/>
  </w:num>
  <w:num w:numId="88">
    <w:abstractNumId w:val="80"/>
  </w:num>
  <w:num w:numId="89">
    <w:abstractNumId w:val="29"/>
  </w:num>
  <w:num w:numId="90">
    <w:abstractNumId w:val="64"/>
  </w:num>
  <w:num w:numId="91">
    <w:abstractNumId w:val="79"/>
  </w:num>
  <w:num w:numId="92">
    <w:abstractNumId w:val="66"/>
  </w:num>
  <w:num w:numId="93">
    <w:abstractNumId w:val="63"/>
  </w:num>
  <w:num w:numId="94">
    <w:abstractNumId w:val="21"/>
  </w:num>
  <w:num w:numId="95">
    <w:abstractNumId w:val="45"/>
  </w:num>
  <w:num w:numId="96">
    <w:abstractNumId w:val="88"/>
  </w:num>
  <w:num w:numId="97">
    <w:abstractNumId w:val="24"/>
  </w:num>
  <w:num w:numId="98">
    <w:abstractNumId w:val="36"/>
  </w:num>
  <w:num w:numId="99">
    <w:abstractNumId w:val="95"/>
  </w:num>
  <w:num w:numId="100">
    <w:abstractNumId w:val="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7"/>
    <w:lvlOverride w:ilvl="0">
      <w:startOverride w:val="1"/>
    </w:lvlOverride>
    <w:lvlOverride w:ilvl="1"/>
    <w:lvlOverride w:ilvl="2"/>
    <w:lvlOverride w:ilvl="3"/>
    <w:lvlOverride w:ilvl="4"/>
    <w:lvlOverride w:ilvl="5"/>
    <w:lvlOverride w:ilvl="6"/>
    <w:lvlOverride w:ilvl="7"/>
    <w:lvlOverride w:ilvl="8"/>
  </w:num>
  <w:num w:numId="10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8"/>
  </w:num>
  <w:num w:numId="10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0"/>
  </w:num>
  <w:num w:numId="111">
    <w:abstractNumId w:val="60"/>
  </w:num>
  <w:num w:numId="112">
    <w:abstractNumId w:val="9"/>
  </w:num>
  <w:num w:numId="113">
    <w:abstractNumId w:val="2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820"/>
    <w:rsid w:val="00000A81"/>
    <w:rsid w:val="00000CBD"/>
    <w:rsid w:val="0000218F"/>
    <w:rsid w:val="00003E22"/>
    <w:rsid w:val="00011AE7"/>
    <w:rsid w:val="00011DD9"/>
    <w:rsid w:val="0001496E"/>
    <w:rsid w:val="00023A1A"/>
    <w:rsid w:val="00030192"/>
    <w:rsid w:val="0003751A"/>
    <w:rsid w:val="000379DE"/>
    <w:rsid w:val="00040253"/>
    <w:rsid w:val="00041E80"/>
    <w:rsid w:val="0004215C"/>
    <w:rsid w:val="00045B0A"/>
    <w:rsid w:val="000532A9"/>
    <w:rsid w:val="00055D8C"/>
    <w:rsid w:val="00056BCA"/>
    <w:rsid w:val="00061234"/>
    <w:rsid w:val="00061732"/>
    <w:rsid w:val="000665CB"/>
    <w:rsid w:val="0006771A"/>
    <w:rsid w:val="0007319B"/>
    <w:rsid w:val="00077000"/>
    <w:rsid w:val="00080912"/>
    <w:rsid w:val="00080A52"/>
    <w:rsid w:val="00084D45"/>
    <w:rsid w:val="000A0D3D"/>
    <w:rsid w:val="000A1106"/>
    <w:rsid w:val="000A39B6"/>
    <w:rsid w:val="000A6923"/>
    <w:rsid w:val="000B2173"/>
    <w:rsid w:val="000B43F5"/>
    <w:rsid w:val="000C06BA"/>
    <w:rsid w:val="000C34B4"/>
    <w:rsid w:val="000C41A9"/>
    <w:rsid w:val="000C5552"/>
    <w:rsid w:val="000D534E"/>
    <w:rsid w:val="000E57E6"/>
    <w:rsid w:val="000F0660"/>
    <w:rsid w:val="000F1E7B"/>
    <w:rsid w:val="000F757B"/>
    <w:rsid w:val="00102109"/>
    <w:rsid w:val="00102645"/>
    <w:rsid w:val="00107F68"/>
    <w:rsid w:val="001158C2"/>
    <w:rsid w:val="00116D61"/>
    <w:rsid w:val="00123FED"/>
    <w:rsid w:val="00127446"/>
    <w:rsid w:val="00127C6B"/>
    <w:rsid w:val="00142254"/>
    <w:rsid w:val="00142E1B"/>
    <w:rsid w:val="001438FE"/>
    <w:rsid w:val="001454AB"/>
    <w:rsid w:val="00147AAE"/>
    <w:rsid w:val="001534BC"/>
    <w:rsid w:val="00161085"/>
    <w:rsid w:val="00163CCA"/>
    <w:rsid w:val="001660DC"/>
    <w:rsid w:val="001679CE"/>
    <w:rsid w:val="0017291B"/>
    <w:rsid w:val="00174216"/>
    <w:rsid w:val="001772EA"/>
    <w:rsid w:val="00182BC1"/>
    <w:rsid w:val="0018550D"/>
    <w:rsid w:val="00185DFA"/>
    <w:rsid w:val="00187216"/>
    <w:rsid w:val="00193980"/>
    <w:rsid w:val="001A2A02"/>
    <w:rsid w:val="001B1559"/>
    <w:rsid w:val="001B4579"/>
    <w:rsid w:val="001B5484"/>
    <w:rsid w:val="001B5EA7"/>
    <w:rsid w:val="001C0C73"/>
    <w:rsid w:val="001C195B"/>
    <w:rsid w:val="001C19F4"/>
    <w:rsid w:val="001C49E9"/>
    <w:rsid w:val="001C7456"/>
    <w:rsid w:val="001D27CE"/>
    <w:rsid w:val="001D2F26"/>
    <w:rsid w:val="001D3FBE"/>
    <w:rsid w:val="001D4B92"/>
    <w:rsid w:val="001D725B"/>
    <w:rsid w:val="001F4FCD"/>
    <w:rsid w:val="001F6546"/>
    <w:rsid w:val="002038C8"/>
    <w:rsid w:val="00213A95"/>
    <w:rsid w:val="00213DCA"/>
    <w:rsid w:val="00215B8C"/>
    <w:rsid w:val="0022138C"/>
    <w:rsid w:val="00222969"/>
    <w:rsid w:val="00222B6B"/>
    <w:rsid w:val="00223A08"/>
    <w:rsid w:val="002332B8"/>
    <w:rsid w:val="002365FC"/>
    <w:rsid w:val="00250350"/>
    <w:rsid w:val="00251DBD"/>
    <w:rsid w:val="00254DCB"/>
    <w:rsid w:val="002559E4"/>
    <w:rsid w:val="00266FCE"/>
    <w:rsid w:val="00271046"/>
    <w:rsid w:val="002802AA"/>
    <w:rsid w:val="00280455"/>
    <w:rsid w:val="0028262C"/>
    <w:rsid w:val="00282A91"/>
    <w:rsid w:val="00283FEA"/>
    <w:rsid w:val="002913A0"/>
    <w:rsid w:val="00294586"/>
    <w:rsid w:val="00294C92"/>
    <w:rsid w:val="0029530A"/>
    <w:rsid w:val="002954E8"/>
    <w:rsid w:val="00295E3A"/>
    <w:rsid w:val="002A1524"/>
    <w:rsid w:val="002A425E"/>
    <w:rsid w:val="002A5EE7"/>
    <w:rsid w:val="002A60FE"/>
    <w:rsid w:val="002A691C"/>
    <w:rsid w:val="002B37D0"/>
    <w:rsid w:val="002C07E7"/>
    <w:rsid w:val="002D4284"/>
    <w:rsid w:val="002D7F77"/>
    <w:rsid w:val="002E4FB9"/>
    <w:rsid w:val="002E7169"/>
    <w:rsid w:val="002F16F6"/>
    <w:rsid w:val="00300A97"/>
    <w:rsid w:val="00304094"/>
    <w:rsid w:val="00307BC1"/>
    <w:rsid w:val="003128AC"/>
    <w:rsid w:val="00313744"/>
    <w:rsid w:val="003209AD"/>
    <w:rsid w:val="00325026"/>
    <w:rsid w:val="00332877"/>
    <w:rsid w:val="003346C9"/>
    <w:rsid w:val="00342B70"/>
    <w:rsid w:val="0034475F"/>
    <w:rsid w:val="0034508F"/>
    <w:rsid w:val="003453C2"/>
    <w:rsid w:val="00347969"/>
    <w:rsid w:val="00351E58"/>
    <w:rsid w:val="00352897"/>
    <w:rsid w:val="00355447"/>
    <w:rsid w:val="00361F3B"/>
    <w:rsid w:val="0036301E"/>
    <w:rsid w:val="0037043F"/>
    <w:rsid w:val="00372AF7"/>
    <w:rsid w:val="003735E9"/>
    <w:rsid w:val="0037368A"/>
    <w:rsid w:val="003841BC"/>
    <w:rsid w:val="003858F8"/>
    <w:rsid w:val="0038744F"/>
    <w:rsid w:val="003904A9"/>
    <w:rsid w:val="003A30E5"/>
    <w:rsid w:val="003A3BD4"/>
    <w:rsid w:val="003A47A8"/>
    <w:rsid w:val="003B0395"/>
    <w:rsid w:val="003B08FE"/>
    <w:rsid w:val="003B1820"/>
    <w:rsid w:val="003B2407"/>
    <w:rsid w:val="003B28EE"/>
    <w:rsid w:val="003B408E"/>
    <w:rsid w:val="003C5AA9"/>
    <w:rsid w:val="003C76A4"/>
    <w:rsid w:val="003D442F"/>
    <w:rsid w:val="003D60D9"/>
    <w:rsid w:val="003E34A3"/>
    <w:rsid w:val="003E4C5B"/>
    <w:rsid w:val="003E5BA2"/>
    <w:rsid w:val="003E6749"/>
    <w:rsid w:val="003F11E3"/>
    <w:rsid w:val="003F51A4"/>
    <w:rsid w:val="003F580B"/>
    <w:rsid w:val="003F5A44"/>
    <w:rsid w:val="0040025B"/>
    <w:rsid w:val="0040180D"/>
    <w:rsid w:val="00404AAC"/>
    <w:rsid w:val="00412603"/>
    <w:rsid w:val="00415012"/>
    <w:rsid w:val="004165C6"/>
    <w:rsid w:val="0041726B"/>
    <w:rsid w:val="004175DC"/>
    <w:rsid w:val="00422DF0"/>
    <w:rsid w:val="00424EB6"/>
    <w:rsid w:val="00425399"/>
    <w:rsid w:val="00426419"/>
    <w:rsid w:val="004270CC"/>
    <w:rsid w:val="00430516"/>
    <w:rsid w:val="00433703"/>
    <w:rsid w:val="00435020"/>
    <w:rsid w:val="00437405"/>
    <w:rsid w:val="00440837"/>
    <w:rsid w:val="00460404"/>
    <w:rsid w:val="0046151C"/>
    <w:rsid w:val="00467168"/>
    <w:rsid w:val="0047516D"/>
    <w:rsid w:val="0049090F"/>
    <w:rsid w:val="004A00FC"/>
    <w:rsid w:val="004A5337"/>
    <w:rsid w:val="004A674B"/>
    <w:rsid w:val="004B2120"/>
    <w:rsid w:val="004C3E0E"/>
    <w:rsid w:val="004C4049"/>
    <w:rsid w:val="004C686B"/>
    <w:rsid w:val="004D04DD"/>
    <w:rsid w:val="004D1E1C"/>
    <w:rsid w:val="004D3A8E"/>
    <w:rsid w:val="004E14A3"/>
    <w:rsid w:val="004E60BE"/>
    <w:rsid w:val="004E6CB4"/>
    <w:rsid w:val="004F5B8E"/>
    <w:rsid w:val="005008D4"/>
    <w:rsid w:val="005029CD"/>
    <w:rsid w:val="00502DEC"/>
    <w:rsid w:val="00512C9E"/>
    <w:rsid w:val="00514F43"/>
    <w:rsid w:val="005205B6"/>
    <w:rsid w:val="00520775"/>
    <w:rsid w:val="0053119A"/>
    <w:rsid w:val="00540E16"/>
    <w:rsid w:val="005428E0"/>
    <w:rsid w:val="00544629"/>
    <w:rsid w:val="0054497E"/>
    <w:rsid w:val="00544D2D"/>
    <w:rsid w:val="00546FE6"/>
    <w:rsid w:val="00552F00"/>
    <w:rsid w:val="00560886"/>
    <w:rsid w:val="005652F8"/>
    <w:rsid w:val="00574441"/>
    <w:rsid w:val="00574994"/>
    <w:rsid w:val="005809BC"/>
    <w:rsid w:val="005852BA"/>
    <w:rsid w:val="00597174"/>
    <w:rsid w:val="005A15C1"/>
    <w:rsid w:val="005A390E"/>
    <w:rsid w:val="005B3942"/>
    <w:rsid w:val="005B7905"/>
    <w:rsid w:val="005B7F85"/>
    <w:rsid w:val="005C62A3"/>
    <w:rsid w:val="005D1719"/>
    <w:rsid w:val="005D187A"/>
    <w:rsid w:val="005D30BE"/>
    <w:rsid w:val="005F62ED"/>
    <w:rsid w:val="006005E0"/>
    <w:rsid w:val="00600E03"/>
    <w:rsid w:val="006058A5"/>
    <w:rsid w:val="006062EE"/>
    <w:rsid w:val="006151FC"/>
    <w:rsid w:val="006158A2"/>
    <w:rsid w:val="0062186B"/>
    <w:rsid w:val="00622847"/>
    <w:rsid w:val="006255F9"/>
    <w:rsid w:val="00637AF6"/>
    <w:rsid w:val="00641C20"/>
    <w:rsid w:val="00642900"/>
    <w:rsid w:val="0064431E"/>
    <w:rsid w:val="00644868"/>
    <w:rsid w:val="00651A3D"/>
    <w:rsid w:val="00652C2F"/>
    <w:rsid w:val="00653928"/>
    <w:rsid w:val="00653DD8"/>
    <w:rsid w:val="00654145"/>
    <w:rsid w:val="0065590B"/>
    <w:rsid w:val="00655F29"/>
    <w:rsid w:val="00671C58"/>
    <w:rsid w:val="0067386A"/>
    <w:rsid w:val="00675EF6"/>
    <w:rsid w:val="00676149"/>
    <w:rsid w:val="00682EB7"/>
    <w:rsid w:val="00683BFC"/>
    <w:rsid w:val="0069264D"/>
    <w:rsid w:val="00694367"/>
    <w:rsid w:val="006A117A"/>
    <w:rsid w:val="006A3A0F"/>
    <w:rsid w:val="006B5727"/>
    <w:rsid w:val="006C3C29"/>
    <w:rsid w:val="006D13D2"/>
    <w:rsid w:val="006D5E93"/>
    <w:rsid w:val="006D697D"/>
    <w:rsid w:val="006D7D9D"/>
    <w:rsid w:val="006E26EE"/>
    <w:rsid w:val="006E47D5"/>
    <w:rsid w:val="006E65B5"/>
    <w:rsid w:val="006E6FBF"/>
    <w:rsid w:val="006F1C14"/>
    <w:rsid w:val="00701901"/>
    <w:rsid w:val="00706CEF"/>
    <w:rsid w:val="0071381F"/>
    <w:rsid w:val="00716720"/>
    <w:rsid w:val="00716BE4"/>
    <w:rsid w:val="00722327"/>
    <w:rsid w:val="00723A17"/>
    <w:rsid w:val="00723E0E"/>
    <w:rsid w:val="007240AE"/>
    <w:rsid w:val="00724A5F"/>
    <w:rsid w:val="0072520C"/>
    <w:rsid w:val="00726B86"/>
    <w:rsid w:val="00731621"/>
    <w:rsid w:val="00732309"/>
    <w:rsid w:val="00735FCB"/>
    <w:rsid w:val="00741240"/>
    <w:rsid w:val="007436D8"/>
    <w:rsid w:val="00744524"/>
    <w:rsid w:val="007471F6"/>
    <w:rsid w:val="007472C9"/>
    <w:rsid w:val="00755162"/>
    <w:rsid w:val="00755947"/>
    <w:rsid w:val="00756EB6"/>
    <w:rsid w:val="0076000B"/>
    <w:rsid w:val="00765BFE"/>
    <w:rsid w:val="00777283"/>
    <w:rsid w:val="0078205C"/>
    <w:rsid w:val="0078241E"/>
    <w:rsid w:val="00785CDF"/>
    <w:rsid w:val="0078683F"/>
    <w:rsid w:val="00790063"/>
    <w:rsid w:val="00795FA7"/>
    <w:rsid w:val="007A1983"/>
    <w:rsid w:val="007A37F2"/>
    <w:rsid w:val="007A7798"/>
    <w:rsid w:val="007B0669"/>
    <w:rsid w:val="007B4233"/>
    <w:rsid w:val="007C1E82"/>
    <w:rsid w:val="007C4E60"/>
    <w:rsid w:val="007C5DD1"/>
    <w:rsid w:val="007C63DE"/>
    <w:rsid w:val="007D05EF"/>
    <w:rsid w:val="007D1BE0"/>
    <w:rsid w:val="007D294F"/>
    <w:rsid w:val="007D328C"/>
    <w:rsid w:val="007E47C6"/>
    <w:rsid w:val="007E5A42"/>
    <w:rsid w:val="007F7333"/>
    <w:rsid w:val="007F747A"/>
    <w:rsid w:val="008018EA"/>
    <w:rsid w:val="008071A0"/>
    <w:rsid w:val="00816DA4"/>
    <w:rsid w:val="008255A0"/>
    <w:rsid w:val="008265BC"/>
    <w:rsid w:val="008311A4"/>
    <w:rsid w:val="008330D7"/>
    <w:rsid w:val="00835B90"/>
    <w:rsid w:val="0084003A"/>
    <w:rsid w:val="00840B0C"/>
    <w:rsid w:val="00843F2F"/>
    <w:rsid w:val="00844BA1"/>
    <w:rsid w:val="00845290"/>
    <w:rsid w:val="008500C9"/>
    <w:rsid w:val="00851FDF"/>
    <w:rsid w:val="00861D8A"/>
    <w:rsid w:val="00866E5D"/>
    <w:rsid w:val="00872179"/>
    <w:rsid w:val="008735E7"/>
    <w:rsid w:val="008738C6"/>
    <w:rsid w:val="00882E92"/>
    <w:rsid w:val="00885DC6"/>
    <w:rsid w:val="0088656D"/>
    <w:rsid w:val="0088776B"/>
    <w:rsid w:val="008932DD"/>
    <w:rsid w:val="008945CB"/>
    <w:rsid w:val="00894931"/>
    <w:rsid w:val="008A0B42"/>
    <w:rsid w:val="008A3D54"/>
    <w:rsid w:val="008A4E6F"/>
    <w:rsid w:val="008B37D6"/>
    <w:rsid w:val="008B5E10"/>
    <w:rsid w:val="008B74E4"/>
    <w:rsid w:val="008D5D1C"/>
    <w:rsid w:val="008D5FC0"/>
    <w:rsid w:val="008E2255"/>
    <w:rsid w:val="008E27BF"/>
    <w:rsid w:val="008E35BF"/>
    <w:rsid w:val="008E7B52"/>
    <w:rsid w:val="00903331"/>
    <w:rsid w:val="00903609"/>
    <w:rsid w:val="00906CF6"/>
    <w:rsid w:val="00921F92"/>
    <w:rsid w:val="00923FB8"/>
    <w:rsid w:val="009302E3"/>
    <w:rsid w:val="009325D1"/>
    <w:rsid w:val="00944883"/>
    <w:rsid w:val="009450CA"/>
    <w:rsid w:val="00946D08"/>
    <w:rsid w:val="009514B2"/>
    <w:rsid w:val="009606BA"/>
    <w:rsid w:val="0096326A"/>
    <w:rsid w:val="00964491"/>
    <w:rsid w:val="00967D37"/>
    <w:rsid w:val="009754BB"/>
    <w:rsid w:val="009779FC"/>
    <w:rsid w:val="00983802"/>
    <w:rsid w:val="0098566B"/>
    <w:rsid w:val="0098574D"/>
    <w:rsid w:val="009952DD"/>
    <w:rsid w:val="0099680E"/>
    <w:rsid w:val="009A2A4F"/>
    <w:rsid w:val="009A53A0"/>
    <w:rsid w:val="009B1A06"/>
    <w:rsid w:val="009B2333"/>
    <w:rsid w:val="009C0194"/>
    <w:rsid w:val="009C7FFB"/>
    <w:rsid w:val="009D01EE"/>
    <w:rsid w:val="009D6C09"/>
    <w:rsid w:val="009E0F48"/>
    <w:rsid w:val="009F0345"/>
    <w:rsid w:val="009F56C8"/>
    <w:rsid w:val="009F64C7"/>
    <w:rsid w:val="00A008B7"/>
    <w:rsid w:val="00A04873"/>
    <w:rsid w:val="00A05C58"/>
    <w:rsid w:val="00A06F2D"/>
    <w:rsid w:val="00A1321F"/>
    <w:rsid w:val="00A1677C"/>
    <w:rsid w:val="00A210EC"/>
    <w:rsid w:val="00A25852"/>
    <w:rsid w:val="00A2677E"/>
    <w:rsid w:val="00A3535E"/>
    <w:rsid w:val="00A370F4"/>
    <w:rsid w:val="00A43FC8"/>
    <w:rsid w:val="00A469B3"/>
    <w:rsid w:val="00A47936"/>
    <w:rsid w:val="00A52E6E"/>
    <w:rsid w:val="00A55059"/>
    <w:rsid w:val="00A629F5"/>
    <w:rsid w:val="00A630F2"/>
    <w:rsid w:val="00A662C7"/>
    <w:rsid w:val="00A6726F"/>
    <w:rsid w:val="00A74E66"/>
    <w:rsid w:val="00A756F3"/>
    <w:rsid w:val="00A76623"/>
    <w:rsid w:val="00A766B6"/>
    <w:rsid w:val="00A76E7A"/>
    <w:rsid w:val="00A76ED6"/>
    <w:rsid w:val="00A84962"/>
    <w:rsid w:val="00A86F34"/>
    <w:rsid w:val="00A95F34"/>
    <w:rsid w:val="00AA0AC8"/>
    <w:rsid w:val="00AA0E57"/>
    <w:rsid w:val="00AA0EC0"/>
    <w:rsid w:val="00AA161A"/>
    <w:rsid w:val="00AA7538"/>
    <w:rsid w:val="00AB0479"/>
    <w:rsid w:val="00AC356B"/>
    <w:rsid w:val="00AC706A"/>
    <w:rsid w:val="00AC767A"/>
    <w:rsid w:val="00AD6B42"/>
    <w:rsid w:val="00AE34A3"/>
    <w:rsid w:val="00AE5A12"/>
    <w:rsid w:val="00AE630F"/>
    <w:rsid w:val="00AE73B4"/>
    <w:rsid w:val="00AF5901"/>
    <w:rsid w:val="00B00195"/>
    <w:rsid w:val="00B04417"/>
    <w:rsid w:val="00B049F9"/>
    <w:rsid w:val="00B10635"/>
    <w:rsid w:val="00B15AA2"/>
    <w:rsid w:val="00B2168D"/>
    <w:rsid w:val="00B2343E"/>
    <w:rsid w:val="00B23C61"/>
    <w:rsid w:val="00B3304B"/>
    <w:rsid w:val="00B3796D"/>
    <w:rsid w:val="00B4177E"/>
    <w:rsid w:val="00B47C81"/>
    <w:rsid w:val="00B54998"/>
    <w:rsid w:val="00B55473"/>
    <w:rsid w:val="00B57847"/>
    <w:rsid w:val="00B60A3B"/>
    <w:rsid w:val="00B60CB2"/>
    <w:rsid w:val="00B64FAD"/>
    <w:rsid w:val="00B70878"/>
    <w:rsid w:val="00B71F73"/>
    <w:rsid w:val="00B75B04"/>
    <w:rsid w:val="00B7615D"/>
    <w:rsid w:val="00B768E5"/>
    <w:rsid w:val="00B77AD5"/>
    <w:rsid w:val="00B77F12"/>
    <w:rsid w:val="00B8562F"/>
    <w:rsid w:val="00B9554D"/>
    <w:rsid w:val="00B958F3"/>
    <w:rsid w:val="00B9720A"/>
    <w:rsid w:val="00BA1134"/>
    <w:rsid w:val="00BA47D4"/>
    <w:rsid w:val="00BA585D"/>
    <w:rsid w:val="00BA5DB5"/>
    <w:rsid w:val="00BA7469"/>
    <w:rsid w:val="00BB1172"/>
    <w:rsid w:val="00BB5A24"/>
    <w:rsid w:val="00BC2E93"/>
    <w:rsid w:val="00BC4472"/>
    <w:rsid w:val="00BD4755"/>
    <w:rsid w:val="00BE2D1F"/>
    <w:rsid w:val="00BF1401"/>
    <w:rsid w:val="00BF170D"/>
    <w:rsid w:val="00C00CFB"/>
    <w:rsid w:val="00C018CD"/>
    <w:rsid w:val="00C027E0"/>
    <w:rsid w:val="00C054B3"/>
    <w:rsid w:val="00C15BB1"/>
    <w:rsid w:val="00C166A0"/>
    <w:rsid w:val="00C17493"/>
    <w:rsid w:val="00C227A7"/>
    <w:rsid w:val="00C2391C"/>
    <w:rsid w:val="00C31A67"/>
    <w:rsid w:val="00C34589"/>
    <w:rsid w:val="00C37704"/>
    <w:rsid w:val="00C41714"/>
    <w:rsid w:val="00C41945"/>
    <w:rsid w:val="00C43287"/>
    <w:rsid w:val="00C449CD"/>
    <w:rsid w:val="00C57966"/>
    <w:rsid w:val="00C65FEF"/>
    <w:rsid w:val="00C6678A"/>
    <w:rsid w:val="00C70C08"/>
    <w:rsid w:val="00C73B42"/>
    <w:rsid w:val="00C75C56"/>
    <w:rsid w:val="00C81E2A"/>
    <w:rsid w:val="00C838BE"/>
    <w:rsid w:val="00C864CD"/>
    <w:rsid w:val="00C90794"/>
    <w:rsid w:val="00C926BE"/>
    <w:rsid w:val="00C93C6C"/>
    <w:rsid w:val="00C96C83"/>
    <w:rsid w:val="00CB2D84"/>
    <w:rsid w:val="00CB5EC4"/>
    <w:rsid w:val="00CC4C3E"/>
    <w:rsid w:val="00CC7258"/>
    <w:rsid w:val="00CD05CA"/>
    <w:rsid w:val="00CD4177"/>
    <w:rsid w:val="00CD565A"/>
    <w:rsid w:val="00CD6405"/>
    <w:rsid w:val="00CE3000"/>
    <w:rsid w:val="00CE5A12"/>
    <w:rsid w:val="00CE6628"/>
    <w:rsid w:val="00CF4770"/>
    <w:rsid w:val="00CF562E"/>
    <w:rsid w:val="00CF5C52"/>
    <w:rsid w:val="00D04781"/>
    <w:rsid w:val="00D1513D"/>
    <w:rsid w:val="00D20934"/>
    <w:rsid w:val="00D23175"/>
    <w:rsid w:val="00D24203"/>
    <w:rsid w:val="00D246D4"/>
    <w:rsid w:val="00D26DBC"/>
    <w:rsid w:val="00D43643"/>
    <w:rsid w:val="00D44106"/>
    <w:rsid w:val="00D459EE"/>
    <w:rsid w:val="00D47196"/>
    <w:rsid w:val="00D478EA"/>
    <w:rsid w:val="00D504FB"/>
    <w:rsid w:val="00D50D63"/>
    <w:rsid w:val="00D52EB9"/>
    <w:rsid w:val="00D54984"/>
    <w:rsid w:val="00D54D0D"/>
    <w:rsid w:val="00D57D9D"/>
    <w:rsid w:val="00D634C6"/>
    <w:rsid w:val="00D63D09"/>
    <w:rsid w:val="00D6551E"/>
    <w:rsid w:val="00D72805"/>
    <w:rsid w:val="00D7518D"/>
    <w:rsid w:val="00D82A26"/>
    <w:rsid w:val="00D831A7"/>
    <w:rsid w:val="00D84695"/>
    <w:rsid w:val="00D85498"/>
    <w:rsid w:val="00D93766"/>
    <w:rsid w:val="00D976A8"/>
    <w:rsid w:val="00DA20B8"/>
    <w:rsid w:val="00DA20D7"/>
    <w:rsid w:val="00DA4A11"/>
    <w:rsid w:val="00DA6FF6"/>
    <w:rsid w:val="00DB4493"/>
    <w:rsid w:val="00DB4642"/>
    <w:rsid w:val="00DB5165"/>
    <w:rsid w:val="00DB5C6A"/>
    <w:rsid w:val="00DC1751"/>
    <w:rsid w:val="00DC3BC2"/>
    <w:rsid w:val="00DC4466"/>
    <w:rsid w:val="00DD4ED4"/>
    <w:rsid w:val="00DD63B7"/>
    <w:rsid w:val="00DE7879"/>
    <w:rsid w:val="00DF06CC"/>
    <w:rsid w:val="00DF1D42"/>
    <w:rsid w:val="00DF69E3"/>
    <w:rsid w:val="00E0250B"/>
    <w:rsid w:val="00E0778C"/>
    <w:rsid w:val="00E12FF3"/>
    <w:rsid w:val="00E153DA"/>
    <w:rsid w:val="00E17782"/>
    <w:rsid w:val="00E275D5"/>
    <w:rsid w:val="00E320DD"/>
    <w:rsid w:val="00E3453F"/>
    <w:rsid w:val="00E35486"/>
    <w:rsid w:val="00E360D8"/>
    <w:rsid w:val="00E420EF"/>
    <w:rsid w:val="00E4375C"/>
    <w:rsid w:val="00E67445"/>
    <w:rsid w:val="00E71A3A"/>
    <w:rsid w:val="00E72C41"/>
    <w:rsid w:val="00E7786C"/>
    <w:rsid w:val="00E84780"/>
    <w:rsid w:val="00E86A93"/>
    <w:rsid w:val="00E92600"/>
    <w:rsid w:val="00E931BF"/>
    <w:rsid w:val="00E944C8"/>
    <w:rsid w:val="00E9484A"/>
    <w:rsid w:val="00E954E0"/>
    <w:rsid w:val="00E95B21"/>
    <w:rsid w:val="00EA128B"/>
    <w:rsid w:val="00EA21C0"/>
    <w:rsid w:val="00EA27EE"/>
    <w:rsid w:val="00EA356E"/>
    <w:rsid w:val="00EA57DB"/>
    <w:rsid w:val="00EB2710"/>
    <w:rsid w:val="00EB70DF"/>
    <w:rsid w:val="00EC47F8"/>
    <w:rsid w:val="00EC64F1"/>
    <w:rsid w:val="00ED1F13"/>
    <w:rsid w:val="00ED7C1B"/>
    <w:rsid w:val="00EE0750"/>
    <w:rsid w:val="00EE2F02"/>
    <w:rsid w:val="00EE3581"/>
    <w:rsid w:val="00EF2FE2"/>
    <w:rsid w:val="00EF3287"/>
    <w:rsid w:val="00EF6958"/>
    <w:rsid w:val="00EF7A28"/>
    <w:rsid w:val="00F00ED9"/>
    <w:rsid w:val="00F02459"/>
    <w:rsid w:val="00F035DB"/>
    <w:rsid w:val="00F121A5"/>
    <w:rsid w:val="00F142D2"/>
    <w:rsid w:val="00F1771F"/>
    <w:rsid w:val="00F21138"/>
    <w:rsid w:val="00F22471"/>
    <w:rsid w:val="00F27A8E"/>
    <w:rsid w:val="00F31B4F"/>
    <w:rsid w:val="00F34D35"/>
    <w:rsid w:val="00F351B8"/>
    <w:rsid w:val="00F36DD5"/>
    <w:rsid w:val="00F41C4F"/>
    <w:rsid w:val="00F438B6"/>
    <w:rsid w:val="00F44020"/>
    <w:rsid w:val="00F50635"/>
    <w:rsid w:val="00F52C05"/>
    <w:rsid w:val="00F61836"/>
    <w:rsid w:val="00F63B36"/>
    <w:rsid w:val="00F73D08"/>
    <w:rsid w:val="00F74912"/>
    <w:rsid w:val="00F75078"/>
    <w:rsid w:val="00F80634"/>
    <w:rsid w:val="00F8269F"/>
    <w:rsid w:val="00F83AF9"/>
    <w:rsid w:val="00F83B79"/>
    <w:rsid w:val="00F84346"/>
    <w:rsid w:val="00F85C70"/>
    <w:rsid w:val="00F91755"/>
    <w:rsid w:val="00F94D0B"/>
    <w:rsid w:val="00F9682F"/>
    <w:rsid w:val="00FA1751"/>
    <w:rsid w:val="00FB056D"/>
    <w:rsid w:val="00FB6254"/>
    <w:rsid w:val="00FB643A"/>
    <w:rsid w:val="00FB6701"/>
    <w:rsid w:val="00FB7B21"/>
    <w:rsid w:val="00FC04D0"/>
    <w:rsid w:val="00FC6D17"/>
    <w:rsid w:val="00FD0AFD"/>
    <w:rsid w:val="00FD1DC8"/>
    <w:rsid w:val="00FD2866"/>
    <w:rsid w:val="00FE2490"/>
    <w:rsid w:val="00FE46D5"/>
    <w:rsid w:val="00FE4DD0"/>
    <w:rsid w:val="00FE5592"/>
    <w:rsid w:val="00FE6053"/>
    <w:rsid w:val="00FE77CA"/>
    <w:rsid w:val="00FF40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40" w:line="290" w:lineRule="auto"/>
      <w:jc w:val="both"/>
    </w:pPr>
    <w:rPr>
      <w:rFonts w:ascii="Arial" w:hAnsi="Arial"/>
      <w:kern w:val="20"/>
      <w:lang w:val="en-GB" w:eastAsia="en-US"/>
    </w:rPr>
  </w:style>
  <w:style w:type="paragraph" w:styleId="1">
    <w:name w:val="heading 1"/>
    <w:basedOn w:val="a"/>
    <w:next w:val="a"/>
    <w:qFormat/>
    <w:pPr>
      <w:spacing w:line="240" w:lineRule="auto"/>
      <w:outlineLvl w:val="0"/>
    </w:pPr>
  </w:style>
  <w:style w:type="paragraph" w:styleId="2">
    <w:name w:val="heading 2"/>
    <w:basedOn w:val="a"/>
    <w:next w:val="a"/>
    <w:qFormat/>
    <w:pPr>
      <w:spacing w:line="240" w:lineRule="auto"/>
      <w:outlineLvl w:val="1"/>
    </w:pPr>
  </w:style>
  <w:style w:type="paragraph" w:styleId="3">
    <w:name w:val="heading 3"/>
    <w:basedOn w:val="a"/>
    <w:next w:val="a"/>
    <w:qFormat/>
    <w:pPr>
      <w:spacing w:line="240" w:lineRule="auto"/>
      <w:outlineLvl w:val="2"/>
    </w:pPr>
  </w:style>
  <w:style w:type="paragraph" w:styleId="4">
    <w:name w:val="heading 4"/>
    <w:basedOn w:val="a"/>
    <w:next w:val="a"/>
    <w:qFormat/>
    <w:pPr>
      <w:spacing w:line="240" w:lineRule="auto"/>
      <w:outlineLvl w:val="3"/>
    </w:pPr>
  </w:style>
  <w:style w:type="paragraph" w:styleId="5">
    <w:name w:val="heading 5"/>
    <w:basedOn w:val="a"/>
    <w:next w:val="a"/>
    <w:qFormat/>
    <w:pPr>
      <w:spacing w:line="240" w:lineRule="auto"/>
      <w:outlineLvl w:val="4"/>
    </w:pPr>
  </w:style>
  <w:style w:type="paragraph" w:styleId="6">
    <w:name w:val="heading 6"/>
    <w:basedOn w:val="a"/>
    <w:next w:val="a"/>
    <w:qFormat/>
    <w:pPr>
      <w:spacing w:line="240" w:lineRule="auto"/>
      <w:outlineLvl w:val="5"/>
    </w:pPr>
  </w:style>
  <w:style w:type="paragraph" w:styleId="7">
    <w:name w:val="heading 7"/>
    <w:basedOn w:val="a"/>
    <w:next w:val="a"/>
    <w:qFormat/>
    <w:pPr>
      <w:spacing w:line="240" w:lineRule="auto"/>
      <w:outlineLvl w:val="6"/>
    </w:pPr>
  </w:style>
  <w:style w:type="paragraph" w:styleId="8">
    <w:name w:val="heading 8"/>
    <w:basedOn w:val="a"/>
    <w:next w:val="a"/>
    <w:qFormat/>
    <w:pPr>
      <w:spacing w:line="240" w:lineRule="auto"/>
      <w:outlineLvl w:val="7"/>
    </w:pPr>
  </w:style>
  <w:style w:type="paragraph" w:styleId="9">
    <w:name w:val="heading 9"/>
    <w:basedOn w:val="a"/>
    <w:next w:val="a"/>
    <w:qFormat/>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pha1">
    <w:name w:val="alpha 1"/>
    <w:basedOn w:val="a"/>
    <w:pPr>
      <w:numPr>
        <w:numId w:val="63"/>
      </w:numPr>
    </w:pPr>
  </w:style>
  <w:style w:type="paragraph" w:customStyle="1" w:styleId="alpha2">
    <w:name w:val="alpha 2"/>
    <w:basedOn w:val="a"/>
    <w:pPr>
      <w:numPr>
        <w:numId w:val="64"/>
      </w:numPr>
    </w:pPr>
  </w:style>
  <w:style w:type="paragraph" w:customStyle="1" w:styleId="alpha3">
    <w:name w:val="alpha 3"/>
    <w:basedOn w:val="a"/>
    <w:pPr>
      <w:numPr>
        <w:numId w:val="65"/>
      </w:numPr>
    </w:pPr>
  </w:style>
  <w:style w:type="paragraph" w:customStyle="1" w:styleId="alpha4">
    <w:name w:val="alpha 4"/>
    <w:basedOn w:val="a"/>
    <w:pPr>
      <w:numPr>
        <w:numId w:val="66"/>
      </w:numPr>
    </w:pPr>
  </w:style>
  <w:style w:type="paragraph" w:customStyle="1" w:styleId="alpha5">
    <w:name w:val="alpha 5"/>
    <w:basedOn w:val="a"/>
    <w:pPr>
      <w:numPr>
        <w:numId w:val="67"/>
      </w:numPr>
      <w:ind w:left="3288" w:hanging="680"/>
    </w:pPr>
  </w:style>
  <w:style w:type="paragraph" w:customStyle="1" w:styleId="Body">
    <w:name w:val="Body"/>
    <w:basedOn w:val="a"/>
    <w:rPr>
      <w:szCs w:val="24"/>
    </w:rPr>
  </w:style>
  <w:style w:type="paragraph" w:customStyle="1" w:styleId="Body1">
    <w:name w:val="Body 1"/>
    <w:basedOn w:val="a"/>
    <w:pPr>
      <w:ind w:left="680"/>
    </w:pPr>
    <w:rPr>
      <w:szCs w:val="24"/>
    </w:rPr>
  </w:style>
  <w:style w:type="paragraph" w:customStyle="1" w:styleId="Body2">
    <w:name w:val="Body 2"/>
    <w:basedOn w:val="a"/>
    <w:pPr>
      <w:ind w:left="680"/>
    </w:pPr>
    <w:rPr>
      <w:szCs w:val="24"/>
    </w:rPr>
  </w:style>
  <w:style w:type="paragraph" w:customStyle="1" w:styleId="Body3">
    <w:name w:val="Body 3"/>
    <w:basedOn w:val="a"/>
    <w:pPr>
      <w:ind w:left="1361"/>
    </w:pPr>
    <w:rPr>
      <w:szCs w:val="24"/>
    </w:rPr>
  </w:style>
  <w:style w:type="paragraph" w:customStyle="1" w:styleId="Body4">
    <w:name w:val="Body 4"/>
    <w:basedOn w:val="a"/>
    <w:pPr>
      <w:ind w:left="2041"/>
    </w:pPr>
    <w:rPr>
      <w:szCs w:val="24"/>
    </w:rPr>
  </w:style>
  <w:style w:type="paragraph" w:customStyle="1" w:styleId="Body5">
    <w:name w:val="Body 5"/>
    <w:basedOn w:val="a"/>
    <w:pPr>
      <w:ind w:left="2608"/>
    </w:pPr>
    <w:rPr>
      <w:szCs w:val="24"/>
    </w:rPr>
  </w:style>
  <w:style w:type="paragraph" w:customStyle="1" w:styleId="Body6">
    <w:name w:val="Body 6"/>
    <w:basedOn w:val="a"/>
    <w:pPr>
      <w:ind w:left="3289"/>
    </w:pPr>
    <w:rPr>
      <w:szCs w:val="24"/>
    </w:rPr>
  </w:style>
  <w:style w:type="paragraph" w:customStyle="1" w:styleId="bullet1">
    <w:name w:val="bullet 1"/>
    <w:basedOn w:val="a"/>
    <w:pPr>
      <w:numPr>
        <w:numId w:val="48"/>
      </w:numPr>
      <w:tabs>
        <w:tab w:val="left" w:pos="680"/>
      </w:tabs>
    </w:pPr>
    <w:rPr>
      <w:szCs w:val="24"/>
    </w:rPr>
  </w:style>
  <w:style w:type="paragraph" w:customStyle="1" w:styleId="bullet2">
    <w:name w:val="bullet 2"/>
    <w:basedOn w:val="a"/>
    <w:pPr>
      <w:numPr>
        <w:numId w:val="49"/>
      </w:numPr>
    </w:pPr>
    <w:rPr>
      <w:szCs w:val="24"/>
    </w:rPr>
  </w:style>
  <w:style w:type="paragraph" w:customStyle="1" w:styleId="bullet3">
    <w:name w:val="bullet 3"/>
    <w:basedOn w:val="a"/>
    <w:pPr>
      <w:numPr>
        <w:numId w:val="50"/>
      </w:numPr>
      <w:tabs>
        <w:tab w:val="left" w:pos="2041"/>
      </w:tabs>
    </w:pPr>
    <w:rPr>
      <w:szCs w:val="24"/>
    </w:rPr>
  </w:style>
  <w:style w:type="paragraph" w:customStyle="1" w:styleId="bullet4">
    <w:name w:val="bullet 4"/>
    <w:basedOn w:val="a"/>
    <w:pPr>
      <w:numPr>
        <w:numId w:val="51"/>
      </w:numPr>
      <w:tabs>
        <w:tab w:val="left" w:pos="2608"/>
      </w:tabs>
    </w:pPr>
    <w:rPr>
      <w:szCs w:val="24"/>
    </w:rPr>
  </w:style>
  <w:style w:type="paragraph" w:customStyle="1" w:styleId="bullet5">
    <w:name w:val="bullet 5"/>
    <w:basedOn w:val="a"/>
    <w:pPr>
      <w:numPr>
        <w:numId w:val="52"/>
      </w:numPr>
      <w:tabs>
        <w:tab w:val="left" w:pos="3289"/>
      </w:tabs>
    </w:pPr>
    <w:rPr>
      <w:szCs w:val="24"/>
    </w:rPr>
  </w:style>
  <w:style w:type="paragraph" w:customStyle="1" w:styleId="bullet6">
    <w:name w:val="bullet 6"/>
    <w:basedOn w:val="a"/>
    <w:pPr>
      <w:numPr>
        <w:numId w:val="53"/>
      </w:numPr>
      <w:tabs>
        <w:tab w:val="left" w:pos="3969"/>
      </w:tabs>
      <w:ind w:left="3856" w:hanging="567"/>
    </w:pPr>
    <w:rPr>
      <w:szCs w:val="24"/>
    </w:rPr>
  </w:style>
  <w:style w:type="paragraph" w:customStyle="1" w:styleId="CellBody">
    <w:name w:val="CellBody"/>
    <w:basedOn w:val="a"/>
    <w:pPr>
      <w:spacing w:before="60" w:after="60"/>
      <w:jc w:val="left"/>
    </w:pPr>
  </w:style>
  <w:style w:type="paragraph" w:customStyle="1" w:styleId="CellHead">
    <w:name w:val="CellHead"/>
    <w:basedOn w:val="a"/>
    <w:pPr>
      <w:keepNext/>
      <w:spacing w:before="60" w:after="60" w:line="259" w:lineRule="auto"/>
      <w:jc w:val="left"/>
    </w:pPr>
    <w:rPr>
      <w:b/>
    </w:rPr>
  </w:style>
  <w:style w:type="character" w:styleId="a3">
    <w:name w:val="endnote reference"/>
    <w:semiHidden/>
    <w:rPr>
      <w:rFonts w:ascii="Arial" w:hAnsi="Arial"/>
      <w:vertAlign w:val="superscript"/>
    </w:rPr>
  </w:style>
  <w:style w:type="paragraph" w:styleId="a4">
    <w:name w:val="footer"/>
    <w:basedOn w:val="a"/>
    <w:pPr>
      <w:tabs>
        <w:tab w:val="center" w:pos="4366"/>
        <w:tab w:val="right" w:pos="8732"/>
      </w:tabs>
      <w:spacing w:after="0" w:line="360" w:lineRule="auto"/>
    </w:pPr>
  </w:style>
  <w:style w:type="paragraph" w:styleId="a5">
    <w:name w:val="footnote text"/>
    <w:basedOn w:val="a"/>
    <w:semiHidden/>
    <w:pPr>
      <w:keepLines/>
      <w:tabs>
        <w:tab w:val="left" w:pos="227"/>
      </w:tabs>
      <w:spacing w:after="60" w:line="200" w:lineRule="atLeast"/>
      <w:ind w:left="227" w:hanging="227"/>
    </w:pPr>
    <w:rPr>
      <w:sz w:val="16"/>
    </w:rPr>
  </w:style>
  <w:style w:type="paragraph" w:customStyle="1" w:styleId="Head">
    <w:name w:val="Head"/>
    <w:basedOn w:val="a"/>
    <w:next w:val="Body"/>
    <w:pPr>
      <w:keepNext/>
      <w:keepLines/>
      <w:spacing w:before="140"/>
      <w:outlineLvl w:val="0"/>
    </w:pPr>
    <w:rPr>
      <w:b/>
      <w:sz w:val="23"/>
    </w:rPr>
  </w:style>
  <w:style w:type="paragraph" w:customStyle="1" w:styleId="Head1">
    <w:name w:val="Head 1"/>
    <w:basedOn w:val="a"/>
    <w:next w:val="Body1"/>
    <w:pPr>
      <w:keepNext/>
      <w:keepLines/>
      <w:spacing w:before="140"/>
      <w:ind w:left="680"/>
      <w:outlineLvl w:val="1"/>
    </w:pPr>
    <w:rPr>
      <w:b/>
      <w:sz w:val="22"/>
    </w:rPr>
  </w:style>
  <w:style w:type="paragraph" w:customStyle="1" w:styleId="Head2">
    <w:name w:val="Head 2"/>
    <w:basedOn w:val="a"/>
    <w:next w:val="Body3"/>
    <w:pPr>
      <w:keepNext/>
      <w:keepLines/>
      <w:spacing w:before="140" w:after="60"/>
      <w:ind w:left="1361"/>
      <w:outlineLvl w:val="2"/>
    </w:pPr>
    <w:rPr>
      <w:b/>
      <w:sz w:val="21"/>
    </w:rPr>
  </w:style>
  <w:style w:type="paragraph" w:customStyle="1" w:styleId="Head3">
    <w:name w:val="Head 3"/>
    <w:basedOn w:val="Body"/>
    <w:next w:val="Body4"/>
    <w:pPr>
      <w:keepNext/>
      <w:keepLines/>
      <w:spacing w:before="140" w:after="40"/>
      <w:ind w:left="2041"/>
      <w:outlineLvl w:val="3"/>
    </w:pPr>
    <w:rPr>
      <w:b/>
    </w:rPr>
  </w:style>
  <w:style w:type="paragraph" w:styleId="a6">
    <w:name w:val="header"/>
    <w:basedOn w:val="a"/>
    <w:pPr>
      <w:tabs>
        <w:tab w:val="center" w:pos="4536"/>
        <w:tab w:val="right" w:pos="9072"/>
      </w:tabs>
      <w:spacing w:line="240" w:lineRule="auto"/>
    </w:pPr>
    <w:rPr>
      <w:sz w:val="19"/>
    </w:rPr>
  </w:style>
  <w:style w:type="character" w:styleId="a7">
    <w:name w:val="Hyperlink"/>
    <w:rPr>
      <w:rFonts w:ascii="Arial" w:hAnsi="Arial"/>
      <w:color w:val="AF005F"/>
      <w:sz w:val="20"/>
      <w:u w:val="none"/>
    </w:rPr>
  </w:style>
  <w:style w:type="paragraph" w:customStyle="1" w:styleId="Level1">
    <w:name w:val="Level 1"/>
    <w:basedOn w:val="a"/>
    <w:next w:val="Body1"/>
    <w:pPr>
      <w:keepNext/>
      <w:numPr>
        <w:numId w:val="36"/>
      </w:numPr>
      <w:spacing w:before="280"/>
      <w:outlineLvl w:val="0"/>
    </w:pPr>
    <w:rPr>
      <w:b/>
      <w:sz w:val="22"/>
      <w:szCs w:val="24"/>
    </w:rPr>
  </w:style>
  <w:style w:type="paragraph" w:customStyle="1" w:styleId="Level2">
    <w:name w:val="Level 2"/>
    <w:basedOn w:val="a"/>
    <w:pPr>
      <w:numPr>
        <w:ilvl w:val="1"/>
        <w:numId w:val="37"/>
      </w:numPr>
      <w:outlineLvl w:val="1"/>
    </w:pPr>
    <w:rPr>
      <w:szCs w:val="24"/>
    </w:rPr>
  </w:style>
  <w:style w:type="paragraph" w:customStyle="1" w:styleId="Level3">
    <w:name w:val="Level 3"/>
    <w:basedOn w:val="a"/>
    <w:pPr>
      <w:numPr>
        <w:ilvl w:val="2"/>
        <w:numId w:val="38"/>
      </w:numPr>
      <w:outlineLvl w:val="2"/>
    </w:pPr>
    <w:rPr>
      <w:szCs w:val="24"/>
    </w:rPr>
  </w:style>
  <w:style w:type="paragraph" w:customStyle="1" w:styleId="Level4">
    <w:name w:val="Level 4"/>
    <w:basedOn w:val="a"/>
    <w:pPr>
      <w:numPr>
        <w:ilvl w:val="3"/>
        <w:numId w:val="39"/>
      </w:numPr>
      <w:outlineLvl w:val="3"/>
    </w:pPr>
    <w:rPr>
      <w:szCs w:val="24"/>
    </w:rPr>
  </w:style>
  <w:style w:type="paragraph" w:customStyle="1" w:styleId="Level5">
    <w:name w:val="Level 5"/>
    <w:basedOn w:val="a"/>
    <w:pPr>
      <w:numPr>
        <w:ilvl w:val="4"/>
        <w:numId w:val="40"/>
      </w:numPr>
    </w:pPr>
    <w:rPr>
      <w:szCs w:val="24"/>
    </w:rPr>
  </w:style>
  <w:style w:type="paragraph" w:customStyle="1" w:styleId="Level6">
    <w:name w:val="Level 6"/>
    <w:basedOn w:val="a"/>
    <w:pPr>
      <w:numPr>
        <w:ilvl w:val="5"/>
        <w:numId w:val="41"/>
      </w:numPr>
      <w:outlineLvl w:val="5"/>
    </w:pPr>
    <w:rPr>
      <w:szCs w:val="24"/>
    </w:rPr>
  </w:style>
  <w:style w:type="paragraph" w:customStyle="1" w:styleId="Recitals">
    <w:name w:val="Recitals"/>
    <w:basedOn w:val="a"/>
    <w:pPr>
      <w:numPr>
        <w:numId w:val="55"/>
      </w:numPr>
      <w:tabs>
        <w:tab w:val="left" w:pos="680"/>
      </w:tabs>
    </w:pPr>
    <w:rPr>
      <w:szCs w:val="24"/>
    </w:rPr>
  </w:style>
  <w:style w:type="paragraph" w:customStyle="1" w:styleId="Parties">
    <w:name w:val="Parties"/>
    <w:basedOn w:val="a"/>
    <w:pPr>
      <w:numPr>
        <w:numId w:val="54"/>
      </w:numPr>
    </w:pPr>
    <w:rPr>
      <w:szCs w:val="24"/>
    </w:rPr>
  </w:style>
  <w:style w:type="paragraph" w:customStyle="1" w:styleId="roman1">
    <w:name w:val="roman 1"/>
    <w:basedOn w:val="a"/>
    <w:pPr>
      <w:numPr>
        <w:numId w:val="69"/>
      </w:numPr>
    </w:pPr>
  </w:style>
  <w:style w:type="paragraph" w:customStyle="1" w:styleId="roman2">
    <w:name w:val="roman 2"/>
    <w:basedOn w:val="a"/>
    <w:pPr>
      <w:numPr>
        <w:numId w:val="70"/>
      </w:numPr>
    </w:pPr>
  </w:style>
  <w:style w:type="paragraph" w:customStyle="1" w:styleId="roman3">
    <w:name w:val="roman 3"/>
    <w:basedOn w:val="a"/>
    <w:pPr>
      <w:numPr>
        <w:numId w:val="71"/>
      </w:numPr>
    </w:pPr>
  </w:style>
  <w:style w:type="paragraph" w:customStyle="1" w:styleId="roman4">
    <w:name w:val="roman 4"/>
    <w:basedOn w:val="a"/>
    <w:pPr>
      <w:numPr>
        <w:numId w:val="72"/>
      </w:numPr>
    </w:pPr>
  </w:style>
  <w:style w:type="paragraph" w:customStyle="1" w:styleId="roman5">
    <w:name w:val="roman 5"/>
    <w:basedOn w:val="a"/>
    <w:pPr>
      <w:numPr>
        <w:numId w:val="73"/>
      </w:numPr>
      <w:tabs>
        <w:tab w:val="left" w:pos="3289"/>
      </w:tabs>
    </w:pPr>
  </w:style>
  <w:style w:type="paragraph" w:customStyle="1" w:styleId="roman6">
    <w:name w:val="roman 6"/>
    <w:basedOn w:val="a"/>
    <w:pPr>
      <w:numPr>
        <w:numId w:val="74"/>
      </w:numPr>
    </w:pPr>
  </w:style>
  <w:style w:type="paragraph" w:customStyle="1" w:styleId="SchedApps">
    <w:name w:val="Sched/Apps"/>
    <w:basedOn w:val="a"/>
    <w:next w:val="Body"/>
    <w:pPr>
      <w:keepNext/>
      <w:keepLines/>
      <w:pageBreakBefore/>
      <w:spacing w:after="240"/>
      <w:jc w:val="center"/>
    </w:pPr>
    <w:rPr>
      <w:b/>
      <w:sz w:val="23"/>
    </w:rPr>
  </w:style>
  <w:style w:type="paragraph" w:customStyle="1" w:styleId="Schedule1">
    <w:name w:val="Schedule 1"/>
    <w:basedOn w:val="a"/>
    <w:pPr>
      <w:numPr>
        <w:numId w:val="42"/>
      </w:numPr>
    </w:pPr>
    <w:rPr>
      <w:szCs w:val="24"/>
    </w:rPr>
  </w:style>
  <w:style w:type="paragraph" w:customStyle="1" w:styleId="Schedule2">
    <w:name w:val="Schedule 2"/>
    <w:basedOn w:val="a"/>
    <w:pPr>
      <w:numPr>
        <w:ilvl w:val="1"/>
        <w:numId w:val="43"/>
      </w:numPr>
      <w:tabs>
        <w:tab w:val="clear" w:pos="1361"/>
        <w:tab w:val="left" w:pos="680"/>
      </w:tabs>
      <w:ind w:left="680" w:hanging="680"/>
    </w:pPr>
    <w:rPr>
      <w:szCs w:val="24"/>
    </w:rPr>
  </w:style>
  <w:style w:type="paragraph" w:customStyle="1" w:styleId="Schedule3">
    <w:name w:val="Schedule 3"/>
    <w:basedOn w:val="a"/>
    <w:pPr>
      <w:numPr>
        <w:ilvl w:val="2"/>
        <w:numId w:val="44"/>
      </w:numPr>
      <w:tabs>
        <w:tab w:val="clear" w:pos="2041"/>
        <w:tab w:val="left" w:pos="1361"/>
      </w:tabs>
      <w:ind w:left="1360"/>
    </w:pPr>
    <w:rPr>
      <w:szCs w:val="24"/>
    </w:rPr>
  </w:style>
  <w:style w:type="paragraph" w:customStyle="1" w:styleId="Schedule4">
    <w:name w:val="Schedule 4"/>
    <w:basedOn w:val="a"/>
    <w:pPr>
      <w:numPr>
        <w:ilvl w:val="3"/>
        <w:numId w:val="45"/>
      </w:numPr>
      <w:tabs>
        <w:tab w:val="clear" w:pos="2761"/>
        <w:tab w:val="left" w:pos="2041"/>
      </w:tabs>
      <w:ind w:left="2041" w:hanging="680"/>
    </w:pPr>
    <w:rPr>
      <w:szCs w:val="24"/>
    </w:rPr>
  </w:style>
  <w:style w:type="paragraph" w:customStyle="1" w:styleId="Schedule5">
    <w:name w:val="Schedule 5"/>
    <w:basedOn w:val="a"/>
    <w:pPr>
      <w:numPr>
        <w:ilvl w:val="4"/>
        <w:numId w:val="46"/>
      </w:numPr>
      <w:tabs>
        <w:tab w:val="clear" w:pos="3289"/>
        <w:tab w:val="left" w:pos="2608"/>
      </w:tabs>
      <w:ind w:left="2608" w:hanging="567"/>
    </w:pPr>
    <w:rPr>
      <w:szCs w:val="24"/>
    </w:rPr>
  </w:style>
  <w:style w:type="paragraph" w:customStyle="1" w:styleId="Schedule6">
    <w:name w:val="Schedule 6"/>
    <w:basedOn w:val="a"/>
    <w:pPr>
      <w:numPr>
        <w:ilvl w:val="5"/>
        <w:numId w:val="47"/>
      </w:numPr>
      <w:tabs>
        <w:tab w:val="clear" w:pos="3969"/>
        <w:tab w:val="left" w:pos="3289"/>
      </w:tabs>
      <w:ind w:left="3288"/>
    </w:pPr>
    <w:rPr>
      <w:szCs w:val="24"/>
    </w:rPr>
  </w:style>
  <w:style w:type="paragraph" w:customStyle="1" w:styleId="SubHead">
    <w:name w:val="SubHead"/>
    <w:basedOn w:val="a"/>
    <w:next w:val="Body"/>
    <w:pPr>
      <w:keepNext/>
      <w:keepLines/>
      <w:spacing w:before="60" w:after="60"/>
    </w:pPr>
    <w:rPr>
      <w:b/>
      <w:sz w:val="21"/>
    </w:rPr>
  </w:style>
  <w:style w:type="paragraph" w:customStyle="1" w:styleId="Schedule1-G">
    <w:name w:val="Schedule 1-G"/>
    <w:basedOn w:val="a"/>
    <w:pPr>
      <w:tabs>
        <w:tab w:val="num" w:pos="680"/>
      </w:tabs>
      <w:ind w:left="680" w:hanging="680"/>
      <w:outlineLvl w:val="0"/>
    </w:pPr>
    <w:rPr>
      <w:lang w:val="de-DE"/>
    </w:rPr>
  </w:style>
  <w:style w:type="paragraph" w:customStyle="1" w:styleId="Parties-2">
    <w:name w:val="Parties - 2"/>
    <w:basedOn w:val="Normal2"/>
    <w:pPr>
      <w:numPr>
        <w:numId w:val="92"/>
      </w:numPr>
    </w:pPr>
  </w:style>
  <w:style w:type="paragraph" w:customStyle="1" w:styleId="Normal2">
    <w:name w:val="Normal 2"/>
    <w:basedOn w:val="a"/>
    <w:rPr>
      <w:lang w:val="ru-RU"/>
    </w:rPr>
  </w:style>
  <w:style w:type="paragraph" w:customStyle="1" w:styleId="Head-2">
    <w:name w:val="Head - 2"/>
    <w:basedOn w:val="Normal2"/>
    <w:next w:val="Body0-2"/>
    <w:pPr>
      <w:keepNext/>
      <w:keepLines/>
      <w:spacing w:before="140"/>
    </w:pPr>
    <w:rPr>
      <w:b/>
      <w:sz w:val="23"/>
    </w:rPr>
  </w:style>
  <w:style w:type="paragraph" w:customStyle="1" w:styleId="Body0-2">
    <w:name w:val="Body 0 - 2"/>
    <w:basedOn w:val="Normal2"/>
  </w:style>
  <w:style w:type="paragraph" w:customStyle="1" w:styleId="Head1-2">
    <w:name w:val="Head 1 - 2"/>
    <w:basedOn w:val="Normal2"/>
    <w:next w:val="Body1-2"/>
    <w:pPr>
      <w:keepNext/>
      <w:keepLines/>
      <w:spacing w:before="140"/>
      <w:ind w:left="680"/>
    </w:pPr>
    <w:rPr>
      <w:b/>
      <w:sz w:val="22"/>
    </w:rPr>
  </w:style>
  <w:style w:type="paragraph" w:customStyle="1" w:styleId="Body1-2">
    <w:name w:val="Body 1 - 2"/>
    <w:basedOn w:val="Normal2"/>
    <w:pPr>
      <w:ind w:left="680"/>
    </w:pPr>
  </w:style>
  <w:style w:type="paragraph" w:customStyle="1" w:styleId="zFSFooter">
    <w:name w:val="zFSFooter"/>
    <w:basedOn w:val="a"/>
    <w:pPr>
      <w:tabs>
        <w:tab w:val="left" w:pos="6521"/>
      </w:tabs>
      <w:spacing w:after="40"/>
      <w:ind w:left="-108"/>
    </w:pPr>
    <w:rPr>
      <w:sz w:val="16"/>
    </w:rPr>
  </w:style>
  <w:style w:type="paragraph" w:styleId="a8">
    <w:name w:val="Title"/>
    <w:basedOn w:val="a"/>
    <w:next w:val="Body"/>
    <w:qFormat/>
    <w:pPr>
      <w:keepNext/>
      <w:keepLines/>
      <w:spacing w:after="240"/>
      <w:outlineLvl w:val="0"/>
    </w:pPr>
    <w:rPr>
      <w:b/>
      <w:kern w:val="28"/>
      <w:sz w:val="25"/>
    </w:rPr>
  </w:style>
  <w:style w:type="paragraph" w:styleId="10">
    <w:name w:val="toc 1"/>
    <w:basedOn w:val="a"/>
    <w:next w:val="Body"/>
    <w:autoRedefine/>
    <w:semiHidden/>
    <w:rPr>
      <w:noProof/>
    </w:rPr>
  </w:style>
  <w:style w:type="paragraph" w:styleId="20">
    <w:name w:val="toc 2"/>
    <w:basedOn w:val="a"/>
    <w:next w:val="Body"/>
    <w:autoRedefine/>
    <w:semiHidden/>
    <w:rPr>
      <w:noProof/>
    </w:rPr>
  </w:style>
  <w:style w:type="paragraph" w:styleId="30">
    <w:name w:val="toc 3"/>
    <w:basedOn w:val="a"/>
    <w:next w:val="a"/>
    <w:autoRedefine/>
    <w:semiHidden/>
    <w:pPr>
      <w:ind w:left="680"/>
    </w:pPr>
    <w:rPr>
      <w:noProof/>
    </w:rPr>
  </w:style>
  <w:style w:type="paragraph" w:styleId="40">
    <w:name w:val="toc 4"/>
    <w:basedOn w:val="a"/>
    <w:next w:val="a"/>
    <w:autoRedefine/>
    <w:semiHidden/>
    <w:pPr>
      <w:ind w:left="1361"/>
    </w:pPr>
    <w:rPr>
      <w:noProof/>
    </w:rPr>
  </w:style>
  <w:style w:type="paragraph" w:customStyle="1" w:styleId="zFSNarrative">
    <w:name w:val="zFSNarrative"/>
    <w:basedOn w:val="a"/>
    <w:pPr>
      <w:spacing w:after="0"/>
      <w:jc w:val="center"/>
    </w:pPr>
    <w:rPr>
      <w:szCs w:val="24"/>
    </w:rPr>
  </w:style>
  <w:style w:type="paragraph" w:customStyle="1" w:styleId="zFSTel">
    <w:name w:val="zFSTel"/>
    <w:basedOn w:val="a"/>
    <w:pPr>
      <w:spacing w:before="120" w:after="0" w:line="240" w:lineRule="auto"/>
      <w:jc w:val="left"/>
    </w:pPr>
    <w:rPr>
      <w:kern w:val="16"/>
      <w:sz w:val="16"/>
      <w:szCs w:val="24"/>
    </w:rPr>
  </w:style>
  <w:style w:type="paragraph" w:customStyle="1" w:styleId="zFSTitle">
    <w:name w:val="zFSTitle"/>
    <w:basedOn w:val="a"/>
    <w:next w:val="zFSNarrative"/>
    <w:pPr>
      <w:keepNext/>
      <w:spacing w:before="300" w:after="300"/>
      <w:jc w:val="center"/>
    </w:pPr>
    <w:rPr>
      <w:kern w:val="0"/>
      <w:sz w:val="28"/>
      <w:szCs w:val="24"/>
    </w:rPr>
  </w:style>
  <w:style w:type="paragraph" w:customStyle="1" w:styleId="zSFRef">
    <w:name w:val="zSFRef"/>
    <w:basedOn w:val="a"/>
    <w:pPr>
      <w:spacing w:after="0" w:line="240" w:lineRule="auto"/>
      <w:jc w:val="left"/>
    </w:pPr>
    <w:rPr>
      <w:kern w:val="16"/>
      <w:sz w:val="16"/>
      <w:szCs w:val="24"/>
    </w:rPr>
  </w:style>
  <w:style w:type="paragraph" w:customStyle="1" w:styleId="zFSDraft">
    <w:name w:val="zFSDraft"/>
    <w:basedOn w:val="a"/>
    <w:pPr>
      <w:spacing w:after="0" w:line="240" w:lineRule="auto"/>
      <w:jc w:val="left"/>
    </w:pPr>
    <w:rPr>
      <w:szCs w:val="24"/>
    </w:rPr>
  </w:style>
  <w:style w:type="paragraph" w:customStyle="1" w:styleId="zFSFax">
    <w:name w:val="zFSFax"/>
    <w:basedOn w:val="a"/>
    <w:pPr>
      <w:spacing w:after="0" w:line="240" w:lineRule="auto"/>
      <w:jc w:val="left"/>
    </w:pPr>
    <w:rPr>
      <w:kern w:val="16"/>
      <w:sz w:val="16"/>
      <w:szCs w:val="24"/>
    </w:rPr>
  </w:style>
  <w:style w:type="paragraph" w:customStyle="1" w:styleId="zFSAddress">
    <w:name w:val="zFSAddress"/>
    <w:basedOn w:val="a"/>
    <w:pPr>
      <w:spacing w:after="0"/>
      <w:jc w:val="left"/>
    </w:pPr>
    <w:rPr>
      <w:kern w:val="16"/>
      <w:sz w:val="16"/>
      <w:szCs w:val="24"/>
    </w:rPr>
  </w:style>
  <w:style w:type="paragraph" w:customStyle="1" w:styleId="zFSand">
    <w:name w:val="zFSand"/>
    <w:basedOn w:val="a"/>
    <w:next w:val="a"/>
    <w:pPr>
      <w:spacing w:before="120" w:after="120" w:line="319" w:lineRule="auto"/>
      <w:jc w:val="center"/>
    </w:pPr>
    <w:rPr>
      <w:szCs w:val="24"/>
    </w:rPr>
  </w:style>
  <w:style w:type="paragraph" w:customStyle="1" w:styleId="zFSco-names">
    <w:name w:val="zFSco-names"/>
    <w:basedOn w:val="a"/>
    <w:next w:val="zFSand"/>
    <w:pPr>
      <w:spacing w:after="0"/>
      <w:jc w:val="center"/>
    </w:pPr>
    <w:rPr>
      <w:kern w:val="24"/>
      <w:sz w:val="24"/>
      <w:szCs w:val="24"/>
    </w:rPr>
  </w:style>
  <w:style w:type="paragraph" w:customStyle="1" w:styleId="zFSDate">
    <w:name w:val="zFSDate"/>
    <w:basedOn w:val="a"/>
    <w:pPr>
      <w:spacing w:after="0"/>
      <w:jc w:val="center"/>
    </w:pPr>
    <w:rPr>
      <w:szCs w:val="24"/>
    </w:rPr>
  </w:style>
  <w:style w:type="paragraph" w:customStyle="1" w:styleId="alpha6">
    <w:name w:val="alpha 6"/>
    <w:basedOn w:val="a"/>
    <w:pPr>
      <w:numPr>
        <w:numId w:val="68"/>
      </w:numPr>
    </w:pPr>
  </w:style>
  <w:style w:type="paragraph" w:customStyle="1" w:styleId="Head2-2">
    <w:name w:val="Head 2 - 2"/>
    <w:basedOn w:val="Normal2"/>
    <w:next w:val="Body3-2"/>
    <w:pPr>
      <w:keepNext/>
      <w:keepLines/>
      <w:spacing w:before="140" w:after="60"/>
      <w:ind w:left="1361"/>
    </w:pPr>
    <w:rPr>
      <w:b/>
      <w:sz w:val="21"/>
    </w:rPr>
  </w:style>
  <w:style w:type="paragraph" w:customStyle="1" w:styleId="Body3-2">
    <w:name w:val="Body 3 - 2"/>
    <w:basedOn w:val="Normal2"/>
    <w:pPr>
      <w:ind w:left="1361"/>
    </w:pPr>
  </w:style>
  <w:style w:type="paragraph" w:customStyle="1" w:styleId="Head3-2">
    <w:name w:val="Head 3 - 2"/>
    <w:basedOn w:val="Normal2"/>
    <w:next w:val="Body4-2"/>
    <w:pPr>
      <w:keepNext/>
      <w:keepLines/>
      <w:spacing w:before="140"/>
      <w:ind w:left="2041"/>
    </w:pPr>
    <w:rPr>
      <w:b/>
    </w:rPr>
  </w:style>
  <w:style w:type="paragraph" w:customStyle="1" w:styleId="Body4-2">
    <w:name w:val="Body 4 - 2"/>
    <w:basedOn w:val="Normal2"/>
    <w:pPr>
      <w:ind w:left="2041"/>
    </w:pPr>
  </w:style>
  <w:style w:type="paragraph" w:customStyle="1" w:styleId="SubHead-2">
    <w:name w:val="SubHead - 2"/>
    <w:basedOn w:val="Normal2"/>
    <w:next w:val="Body0-2"/>
    <w:pPr>
      <w:keepNext/>
      <w:keepLines/>
      <w:spacing w:before="60" w:after="60"/>
    </w:pPr>
    <w:rPr>
      <w:b/>
      <w:sz w:val="21"/>
    </w:rPr>
  </w:style>
  <w:style w:type="paragraph" w:styleId="a9">
    <w:name w:val="Document Map"/>
    <w:basedOn w:val="a"/>
    <w:semiHidden/>
    <w:pPr>
      <w:shd w:val="clear" w:color="auto" w:fill="000080"/>
    </w:pPr>
    <w:rPr>
      <w:rFonts w:ascii="Tahoma" w:hAnsi="Tahoma"/>
      <w:lang w:val="fr-FR"/>
    </w:rPr>
  </w:style>
  <w:style w:type="character" w:styleId="aa">
    <w:name w:val="page number"/>
    <w:basedOn w:val="a0"/>
  </w:style>
  <w:style w:type="paragraph" w:styleId="ab">
    <w:name w:val="table of authorities"/>
    <w:basedOn w:val="a"/>
    <w:next w:val="a"/>
    <w:semiHidden/>
    <w:pPr>
      <w:spacing w:after="0" w:line="240" w:lineRule="auto"/>
      <w:ind w:left="200" w:hanging="200"/>
      <w:jc w:val="left"/>
    </w:pPr>
    <w:rPr>
      <w:kern w:val="0"/>
      <w:szCs w:val="24"/>
    </w:rPr>
  </w:style>
  <w:style w:type="paragraph" w:styleId="50">
    <w:name w:val="toc 5"/>
    <w:basedOn w:val="a"/>
    <w:next w:val="a"/>
    <w:autoRedefine/>
    <w:semiHidden/>
    <w:pPr>
      <w:ind w:left="2041"/>
    </w:pPr>
    <w:rPr>
      <w:noProof/>
    </w:rPr>
  </w:style>
  <w:style w:type="paragraph" w:styleId="60">
    <w:name w:val="toc 6"/>
    <w:basedOn w:val="a"/>
    <w:next w:val="a"/>
    <w:autoRedefine/>
    <w:semiHidden/>
    <w:pPr>
      <w:ind w:left="2608"/>
    </w:pPr>
    <w:rPr>
      <w:noProof/>
    </w:rPr>
  </w:style>
  <w:style w:type="paragraph" w:styleId="70">
    <w:name w:val="toc 7"/>
    <w:basedOn w:val="a"/>
    <w:next w:val="a"/>
    <w:autoRedefine/>
    <w:semiHidden/>
    <w:pPr>
      <w:ind w:left="2608"/>
    </w:pPr>
    <w:rPr>
      <w:noProof/>
    </w:rPr>
  </w:style>
  <w:style w:type="paragraph" w:styleId="80">
    <w:name w:val="toc 8"/>
    <w:basedOn w:val="a"/>
    <w:next w:val="a"/>
    <w:autoRedefine/>
    <w:semiHidden/>
    <w:pPr>
      <w:ind w:left="2608"/>
    </w:pPr>
    <w:rPr>
      <w:noProof/>
    </w:rPr>
  </w:style>
  <w:style w:type="paragraph" w:styleId="90">
    <w:name w:val="toc 9"/>
    <w:basedOn w:val="a"/>
    <w:next w:val="a"/>
    <w:autoRedefine/>
    <w:semiHidden/>
    <w:pPr>
      <w:ind w:left="2608"/>
    </w:pPr>
    <w:rPr>
      <w:noProof/>
    </w:rPr>
  </w:style>
  <w:style w:type="paragraph" w:customStyle="1" w:styleId="Createdby">
    <w:name w:val="Created by"/>
    <w:rPr>
      <w:lang w:val="en-US" w:eastAsia="en-US"/>
    </w:rPr>
  </w:style>
  <w:style w:type="paragraph" w:styleId="ac">
    <w:name w:val="endnote text"/>
    <w:basedOn w:val="a"/>
    <w:semiHidden/>
  </w:style>
  <w:style w:type="character" w:styleId="ad">
    <w:name w:val="footnote reference"/>
    <w:semiHidden/>
    <w:rPr>
      <w:rFonts w:ascii="Arial" w:hAnsi="Arial"/>
      <w:vertAlign w:val="superscript"/>
    </w:rPr>
  </w:style>
  <w:style w:type="paragraph" w:customStyle="1" w:styleId="bullet1-2">
    <w:name w:val="bullet 1 - 2"/>
    <w:basedOn w:val="Normal2"/>
    <w:pPr>
      <w:tabs>
        <w:tab w:val="num" w:pos="680"/>
      </w:tabs>
      <w:ind w:left="680" w:hanging="680"/>
    </w:pPr>
  </w:style>
  <w:style w:type="paragraph" w:customStyle="1" w:styleId="bullet2-2">
    <w:name w:val="bullet 2 - 2"/>
    <w:basedOn w:val="Normal2"/>
    <w:pPr>
      <w:tabs>
        <w:tab w:val="num" w:pos="1361"/>
      </w:tabs>
      <w:ind w:left="1361" w:hanging="681"/>
    </w:pPr>
  </w:style>
  <w:style w:type="paragraph" w:customStyle="1" w:styleId="bullet3-2">
    <w:name w:val="bullet 3 - 2"/>
    <w:basedOn w:val="Normal2"/>
    <w:pPr>
      <w:tabs>
        <w:tab w:val="num" w:pos="2041"/>
      </w:tabs>
      <w:ind w:left="2041" w:hanging="680"/>
    </w:pPr>
  </w:style>
  <w:style w:type="paragraph" w:customStyle="1" w:styleId="bullet4-2">
    <w:name w:val="bullet 4 - 2"/>
    <w:basedOn w:val="Normal2"/>
    <w:pPr>
      <w:tabs>
        <w:tab w:val="num" w:pos="2608"/>
      </w:tabs>
      <w:ind w:left="2608" w:hanging="567"/>
    </w:pPr>
  </w:style>
  <w:style w:type="paragraph" w:customStyle="1" w:styleId="bullet5-2">
    <w:name w:val="bullet 5 - 2"/>
    <w:basedOn w:val="Normal2"/>
    <w:pPr>
      <w:tabs>
        <w:tab w:val="num" w:pos="3289"/>
      </w:tabs>
      <w:ind w:left="3288" w:hanging="680"/>
    </w:pPr>
  </w:style>
  <w:style w:type="paragraph" w:customStyle="1" w:styleId="bullet6-2">
    <w:name w:val="bullet 6 - 2"/>
    <w:basedOn w:val="Normal2"/>
    <w:pPr>
      <w:tabs>
        <w:tab w:val="num" w:pos="3856"/>
      </w:tabs>
      <w:ind w:left="3856" w:hanging="567"/>
    </w:pPr>
  </w:style>
  <w:style w:type="paragraph" w:customStyle="1" w:styleId="Body2-2">
    <w:name w:val="Body 2 - 2"/>
    <w:basedOn w:val="Normal2"/>
    <w:pPr>
      <w:ind w:left="680"/>
    </w:pPr>
  </w:style>
  <w:style w:type="paragraph" w:customStyle="1" w:styleId="Body5-2">
    <w:name w:val="Body 5 - 2"/>
    <w:basedOn w:val="Normal2"/>
    <w:pPr>
      <w:ind w:left="2608"/>
    </w:pPr>
  </w:style>
  <w:style w:type="paragraph" w:customStyle="1" w:styleId="Body6-2">
    <w:name w:val="Body 6 - 2"/>
    <w:basedOn w:val="Normal2"/>
    <w:pPr>
      <w:ind w:left="3289"/>
    </w:pPr>
  </w:style>
  <w:style w:type="paragraph" w:customStyle="1" w:styleId="DashBullet1">
    <w:name w:val="DashBullet 1"/>
    <w:basedOn w:val="a"/>
    <w:pPr>
      <w:tabs>
        <w:tab w:val="num" w:pos="680"/>
      </w:tabs>
      <w:ind w:left="680" w:hanging="680"/>
    </w:pPr>
  </w:style>
  <w:style w:type="paragraph" w:customStyle="1" w:styleId="DashBullet2">
    <w:name w:val="DashBullet 2"/>
    <w:basedOn w:val="a"/>
    <w:pPr>
      <w:tabs>
        <w:tab w:val="num" w:pos="1361"/>
      </w:tabs>
      <w:ind w:left="1361" w:hanging="681"/>
    </w:pPr>
  </w:style>
  <w:style w:type="paragraph" w:customStyle="1" w:styleId="Dashbullet3">
    <w:name w:val="Dashbullet 3"/>
    <w:basedOn w:val="a"/>
    <w:pPr>
      <w:tabs>
        <w:tab w:val="num" w:pos="2041"/>
      </w:tabs>
      <w:ind w:left="2041" w:hanging="680"/>
    </w:pPr>
  </w:style>
  <w:style w:type="paragraph" w:customStyle="1" w:styleId="Dashbullet4">
    <w:name w:val="Dashbullet 4"/>
    <w:basedOn w:val="a"/>
    <w:pPr>
      <w:tabs>
        <w:tab w:val="num" w:pos="2608"/>
      </w:tabs>
      <w:ind w:left="2608" w:hanging="567"/>
    </w:pPr>
  </w:style>
  <w:style w:type="paragraph" w:customStyle="1" w:styleId="DashBullet5">
    <w:name w:val="DashBullet 5"/>
    <w:basedOn w:val="a"/>
    <w:pPr>
      <w:tabs>
        <w:tab w:val="num" w:pos="3289"/>
      </w:tabs>
      <w:ind w:left="3289" w:hanging="681"/>
    </w:pPr>
  </w:style>
  <w:style w:type="paragraph" w:customStyle="1" w:styleId="DashBullet6">
    <w:name w:val="DashBullet 6"/>
    <w:basedOn w:val="a"/>
    <w:pPr>
      <w:tabs>
        <w:tab w:val="num" w:pos="3856"/>
      </w:tabs>
      <w:ind w:left="3856" w:hanging="567"/>
    </w:pPr>
  </w:style>
  <w:style w:type="paragraph" w:customStyle="1" w:styleId="Schedule1-2">
    <w:name w:val="Schedule 1 - 2"/>
    <w:basedOn w:val="Normal2"/>
    <w:pPr>
      <w:numPr>
        <w:numId w:val="7"/>
      </w:numPr>
      <w:outlineLvl w:val="0"/>
    </w:pPr>
  </w:style>
  <w:style w:type="paragraph" w:customStyle="1" w:styleId="Schedule2-2">
    <w:name w:val="Schedule 2 - 2"/>
    <w:basedOn w:val="Normal2"/>
    <w:pPr>
      <w:tabs>
        <w:tab w:val="num" w:pos="680"/>
      </w:tabs>
      <w:ind w:left="680" w:hanging="680"/>
      <w:outlineLvl w:val="1"/>
    </w:pPr>
  </w:style>
  <w:style w:type="paragraph" w:customStyle="1" w:styleId="Schedule3-2">
    <w:name w:val="Schedule 3 - 2"/>
    <w:basedOn w:val="Normal2"/>
    <w:pPr>
      <w:tabs>
        <w:tab w:val="num" w:pos="1361"/>
      </w:tabs>
      <w:ind w:left="1360" w:hanging="680"/>
      <w:outlineLvl w:val="2"/>
    </w:pPr>
  </w:style>
  <w:style w:type="paragraph" w:customStyle="1" w:styleId="Schedule4-2">
    <w:name w:val="Schedule 4 - 2"/>
    <w:basedOn w:val="Normal2"/>
    <w:pPr>
      <w:tabs>
        <w:tab w:val="num" w:pos="2041"/>
      </w:tabs>
      <w:ind w:left="2041" w:hanging="680"/>
      <w:outlineLvl w:val="3"/>
    </w:pPr>
  </w:style>
  <w:style w:type="paragraph" w:customStyle="1" w:styleId="Schedule5-2">
    <w:name w:val="Schedule 5 - 2"/>
    <w:basedOn w:val="Normal2"/>
    <w:pPr>
      <w:tabs>
        <w:tab w:val="num" w:pos="2608"/>
      </w:tabs>
      <w:ind w:left="2608" w:hanging="567"/>
      <w:outlineLvl w:val="4"/>
    </w:pPr>
  </w:style>
  <w:style w:type="paragraph" w:customStyle="1" w:styleId="Schedule6-2">
    <w:name w:val="Schedule 6 - 2"/>
    <w:basedOn w:val="Normal2"/>
    <w:pPr>
      <w:tabs>
        <w:tab w:val="num" w:pos="3289"/>
      </w:tabs>
      <w:ind w:left="3288" w:hanging="680"/>
      <w:outlineLvl w:val="5"/>
    </w:pPr>
  </w:style>
  <w:style w:type="paragraph" w:customStyle="1" w:styleId="DashBullet1-2">
    <w:name w:val="DashBullet 1 - 2"/>
    <w:basedOn w:val="Normal2"/>
    <w:pPr>
      <w:tabs>
        <w:tab w:val="num" w:pos="680"/>
      </w:tabs>
      <w:ind w:left="680" w:hanging="680"/>
    </w:pPr>
  </w:style>
  <w:style w:type="paragraph" w:customStyle="1" w:styleId="alpha1-2">
    <w:name w:val="alpha 1 - 2"/>
    <w:basedOn w:val="Normal2"/>
    <w:pPr>
      <w:tabs>
        <w:tab w:val="num" w:pos="680"/>
      </w:tabs>
      <w:ind w:left="680" w:hanging="680"/>
    </w:pPr>
  </w:style>
  <w:style w:type="paragraph" w:customStyle="1" w:styleId="alpha2-2">
    <w:name w:val="alpha 2 - 2"/>
    <w:basedOn w:val="Normal2"/>
    <w:pPr>
      <w:tabs>
        <w:tab w:val="num" w:pos="1361"/>
      </w:tabs>
      <w:ind w:left="1361" w:hanging="681"/>
    </w:pPr>
  </w:style>
  <w:style w:type="paragraph" w:customStyle="1" w:styleId="alpha3-2">
    <w:name w:val="alpha 3 - 2"/>
    <w:basedOn w:val="Normal2"/>
    <w:pPr>
      <w:tabs>
        <w:tab w:val="num" w:pos="2041"/>
      </w:tabs>
      <w:ind w:left="2041" w:hanging="680"/>
    </w:pPr>
  </w:style>
  <w:style w:type="paragraph" w:customStyle="1" w:styleId="alpha4-2">
    <w:name w:val="alpha 4 - 2"/>
    <w:basedOn w:val="Normal2"/>
    <w:pPr>
      <w:tabs>
        <w:tab w:val="num" w:pos="2608"/>
      </w:tabs>
      <w:ind w:left="2608" w:hanging="567"/>
    </w:pPr>
  </w:style>
  <w:style w:type="paragraph" w:customStyle="1" w:styleId="alpha5-2">
    <w:name w:val="alpha 5 - 2"/>
    <w:basedOn w:val="Normal2"/>
    <w:pPr>
      <w:tabs>
        <w:tab w:val="num" w:pos="3289"/>
      </w:tabs>
      <w:ind w:left="3289" w:hanging="681"/>
    </w:pPr>
  </w:style>
  <w:style w:type="paragraph" w:customStyle="1" w:styleId="alpha6-2">
    <w:name w:val="alpha 6 - 2"/>
    <w:basedOn w:val="Normal2"/>
    <w:pPr>
      <w:tabs>
        <w:tab w:val="num" w:pos="3969"/>
      </w:tabs>
      <w:ind w:left="3969" w:hanging="680"/>
    </w:pPr>
  </w:style>
  <w:style w:type="paragraph" w:customStyle="1" w:styleId="DashBullet2-2">
    <w:name w:val="DashBullet 2 - 2"/>
    <w:basedOn w:val="Normal2"/>
    <w:pPr>
      <w:tabs>
        <w:tab w:val="num" w:pos="1361"/>
      </w:tabs>
      <w:ind w:left="1360" w:hanging="680"/>
    </w:pPr>
  </w:style>
  <w:style w:type="paragraph" w:customStyle="1" w:styleId="DashBullet3-2">
    <w:name w:val="DashBullet 3 - 2"/>
    <w:basedOn w:val="Normal2"/>
    <w:pPr>
      <w:tabs>
        <w:tab w:val="num" w:pos="2041"/>
      </w:tabs>
      <w:ind w:left="2041" w:hanging="680"/>
    </w:pPr>
  </w:style>
  <w:style w:type="paragraph" w:customStyle="1" w:styleId="DashBullet4-2">
    <w:name w:val="DashBullet 4 - 2"/>
    <w:basedOn w:val="Normal2"/>
    <w:pPr>
      <w:tabs>
        <w:tab w:val="num" w:pos="2608"/>
      </w:tabs>
      <w:ind w:left="2608" w:hanging="567"/>
    </w:pPr>
  </w:style>
  <w:style w:type="paragraph" w:customStyle="1" w:styleId="DashBullet5-2">
    <w:name w:val="DashBullet 5 - 2"/>
    <w:basedOn w:val="Normal2"/>
    <w:pPr>
      <w:tabs>
        <w:tab w:val="num" w:pos="3289"/>
      </w:tabs>
      <w:ind w:left="3289" w:hanging="681"/>
    </w:pPr>
  </w:style>
  <w:style w:type="paragraph" w:customStyle="1" w:styleId="DashBullet6-2">
    <w:name w:val="DashBullet 6 - 2"/>
    <w:basedOn w:val="Normal2"/>
    <w:pPr>
      <w:tabs>
        <w:tab w:val="num" w:pos="3856"/>
      </w:tabs>
      <w:ind w:left="3856" w:hanging="567"/>
    </w:pPr>
  </w:style>
  <w:style w:type="paragraph" w:customStyle="1" w:styleId="roman1-2">
    <w:name w:val="roman 1 - 2"/>
    <w:basedOn w:val="Normal2"/>
    <w:pPr>
      <w:tabs>
        <w:tab w:val="num" w:pos="680"/>
      </w:tabs>
      <w:ind w:left="680" w:hanging="680"/>
    </w:pPr>
  </w:style>
  <w:style w:type="paragraph" w:customStyle="1" w:styleId="roman2-2">
    <w:name w:val="roman 2 - 2"/>
    <w:basedOn w:val="Normal2"/>
    <w:pPr>
      <w:tabs>
        <w:tab w:val="num" w:pos="1361"/>
      </w:tabs>
      <w:ind w:left="1361" w:hanging="681"/>
    </w:pPr>
  </w:style>
  <w:style w:type="paragraph" w:customStyle="1" w:styleId="Recitals-2">
    <w:name w:val="Recitals - 2"/>
    <w:basedOn w:val="Normal2"/>
    <w:pPr>
      <w:tabs>
        <w:tab w:val="num" w:pos="680"/>
      </w:tabs>
      <w:ind w:left="680" w:hanging="680"/>
    </w:pPr>
  </w:style>
  <w:style w:type="paragraph" w:customStyle="1" w:styleId="roman3-2">
    <w:name w:val="roman 3 - 2"/>
    <w:basedOn w:val="Normal2"/>
    <w:pPr>
      <w:tabs>
        <w:tab w:val="num" w:pos="2041"/>
      </w:tabs>
      <w:ind w:left="2041" w:hanging="680"/>
    </w:pPr>
  </w:style>
  <w:style w:type="paragraph" w:customStyle="1" w:styleId="roman4-2">
    <w:name w:val="roman 4 - 2"/>
    <w:basedOn w:val="Normal2"/>
    <w:pPr>
      <w:tabs>
        <w:tab w:val="num" w:pos="2722"/>
      </w:tabs>
      <w:ind w:left="2722" w:hanging="681"/>
    </w:pPr>
  </w:style>
  <w:style w:type="paragraph" w:customStyle="1" w:styleId="roman5-2">
    <w:name w:val="roman 5 - 2"/>
    <w:basedOn w:val="Normal2"/>
    <w:pPr>
      <w:tabs>
        <w:tab w:val="left" w:pos="3289"/>
      </w:tabs>
      <w:ind w:left="3289" w:hanging="567"/>
    </w:pPr>
  </w:style>
  <w:style w:type="paragraph" w:customStyle="1" w:styleId="roman6-2">
    <w:name w:val="roman 6 - 2"/>
    <w:basedOn w:val="Normal2"/>
    <w:pPr>
      <w:tabs>
        <w:tab w:val="num" w:pos="3969"/>
      </w:tabs>
      <w:ind w:left="3969" w:hanging="680"/>
    </w:pPr>
  </w:style>
  <w:style w:type="paragraph" w:customStyle="1" w:styleId="Column1">
    <w:name w:val="Column 1"/>
    <w:basedOn w:val="a"/>
    <w:pPr>
      <w:numPr>
        <w:numId w:val="33"/>
      </w:numPr>
      <w:jc w:val="left"/>
    </w:pPr>
  </w:style>
  <w:style w:type="paragraph" w:customStyle="1" w:styleId="Column2">
    <w:name w:val="Column 2"/>
    <w:basedOn w:val="a"/>
    <w:pPr>
      <w:numPr>
        <w:ilvl w:val="1"/>
        <w:numId w:val="33"/>
      </w:numPr>
      <w:jc w:val="left"/>
    </w:pPr>
  </w:style>
  <w:style w:type="paragraph" w:customStyle="1" w:styleId="Column3">
    <w:name w:val="Column 3"/>
    <w:basedOn w:val="a"/>
    <w:pPr>
      <w:numPr>
        <w:ilvl w:val="2"/>
        <w:numId w:val="33"/>
      </w:numPr>
      <w:jc w:val="left"/>
    </w:pPr>
  </w:style>
  <w:style w:type="paragraph" w:customStyle="1" w:styleId="Column4">
    <w:name w:val="Column 4"/>
    <w:basedOn w:val="a"/>
    <w:pPr>
      <w:tabs>
        <w:tab w:val="num" w:pos="1361"/>
      </w:tabs>
      <w:ind w:left="1360" w:hanging="680"/>
      <w:jc w:val="left"/>
    </w:pPr>
  </w:style>
  <w:style w:type="paragraph" w:customStyle="1" w:styleId="Column5">
    <w:name w:val="Column 5"/>
    <w:basedOn w:val="a"/>
    <w:pPr>
      <w:tabs>
        <w:tab w:val="num" w:pos="2041"/>
      </w:tabs>
      <w:ind w:left="2041" w:hanging="680"/>
      <w:jc w:val="left"/>
    </w:pPr>
  </w:style>
  <w:style w:type="paragraph" w:customStyle="1" w:styleId="Column6">
    <w:name w:val="Column 6"/>
    <w:basedOn w:val="a"/>
    <w:pPr>
      <w:numPr>
        <w:ilvl w:val="3"/>
        <w:numId w:val="33"/>
      </w:numPr>
      <w:tabs>
        <w:tab w:val="left" w:pos="2608"/>
      </w:tabs>
      <w:jc w:val="left"/>
    </w:pPr>
  </w:style>
  <w:style w:type="paragraph" w:customStyle="1" w:styleId="Schedule2-G">
    <w:name w:val="Schedule 2-G"/>
    <w:basedOn w:val="a"/>
    <w:pPr>
      <w:numPr>
        <w:ilvl w:val="4"/>
        <w:numId w:val="33"/>
      </w:numPr>
      <w:outlineLvl w:val="1"/>
    </w:pPr>
    <w:rPr>
      <w:lang w:val="de-DE"/>
    </w:rPr>
  </w:style>
  <w:style w:type="paragraph" w:customStyle="1" w:styleId="Schedule3-G">
    <w:name w:val="Schedule 3-G"/>
    <w:basedOn w:val="a"/>
    <w:next w:val="a"/>
    <w:pPr>
      <w:numPr>
        <w:ilvl w:val="5"/>
        <w:numId w:val="33"/>
      </w:numPr>
      <w:outlineLvl w:val="2"/>
    </w:pPr>
    <w:rPr>
      <w:lang w:val="de-DE"/>
    </w:rPr>
  </w:style>
  <w:style w:type="paragraph" w:customStyle="1" w:styleId="Schedule4-G">
    <w:name w:val="Schedule 4-G"/>
    <w:basedOn w:val="a"/>
    <w:next w:val="a"/>
    <w:pPr>
      <w:tabs>
        <w:tab w:val="num" w:pos="2041"/>
      </w:tabs>
      <w:ind w:left="2041" w:hanging="680"/>
      <w:outlineLvl w:val="3"/>
    </w:pPr>
    <w:rPr>
      <w:lang w:val="de-DE"/>
    </w:rPr>
  </w:style>
  <w:style w:type="paragraph" w:customStyle="1" w:styleId="Schedule5-G">
    <w:name w:val="Schedule 5-G"/>
    <w:basedOn w:val="a"/>
    <w:next w:val="a"/>
    <w:pPr>
      <w:tabs>
        <w:tab w:val="num" w:pos="2608"/>
      </w:tabs>
      <w:ind w:left="2608" w:hanging="567"/>
      <w:outlineLvl w:val="4"/>
    </w:pPr>
    <w:rPr>
      <w:lang w:val="de-DE"/>
    </w:rPr>
  </w:style>
  <w:style w:type="paragraph" w:customStyle="1" w:styleId="Schedule6-G">
    <w:name w:val="Schedule 6-G"/>
    <w:basedOn w:val="a"/>
    <w:next w:val="a"/>
    <w:pPr>
      <w:tabs>
        <w:tab w:val="num" w:pos="3289"/>
      </w:tabs>
      <w:ind w:left="3288" w:hanging="680"/>
      <w:outlineLvl w:val="5"/>
    </w:pPr>
    <w:rPr>
      <w:lang w:val="de-DE"/>
    </w:rPr>
  </w:style>
  <w:style w:type="paragraph" w:customStyle="1" w:styleId="Column1-2">
    <w:name w:val="Column 1 - 2"/>
    <w:basedOn w:val="Normal2"/>
    <w:pPr>
      <w:numPr>
        <w:numId w:val="34"/>
      </w:numPr>
      <w:jc w:val="left"/>
    </w:pPr>
  </w:style>
  <w:style w:type="paragraph" w:customStyle="1" w:styleId="Column2-2">
    <w:name w:val="Column 2 - 2"/>
    <w:basedOn w:val="Normal2"/>
    <w:pPr>
      <w:numPr>
        <w:ilvl w:val="1"/>
        <w:numId w:val="34"/>
      </w:numPr>
      <w:jc w:val="left"/>
    </w:pPr>
  </w:style>
  <w:style w:type="paragraph" w:customStyle="1" w:styleId="Column3-2">
    <w:name w:val="Column 3 - 2"/>
    <w:basedOn w:val="Normal2"/>
    <w:pPr>
      <w:numPr>
        <w:ilvl w:val="2"/>
        <w:numId w:val="34"/>
      </w:numPr>
      <w:jc w:val="left"/>
    </w:pPr>
  </w:style>
  <w:style w:type="paragraph" w:customStyle="1" w:styleId="Column4-2">
    <w:name w:val="Column 4 - 2"/>
    <w:basedOn w:val="Normal2"/>
    <w:pPr>
      <w:tabs>
        <w:tab w:val="num" w:pos="1361"/>
      </w:tabs>
      <w:ind w:left="1360" w:hanging="680"/>
      <w:jc w:val="left"/>
    </w:pPr>
  </w:style>
  <w:style w:type="paragraph" w:customStyle="1" w:styleId="Column5-2">
    <w:name w:val="Column 5 - 2"/>
    <w:basedOn w:val="Normal2"/>
    <w:pPr>
      <w:tabs>
        <w:tab w:val="num" w:pos="2041"/>
      </w:tabs>
      <w:ind w:left="2041" w:hanging="680"/>
      <w:jc w:val="left"/>
    </w:pPr>
  </w:style>
  <w:style w:type="paragraph" w:customStyle="1" w:styleId="Column6-2">
    <w:name w:val="Column 6 - 2"/>
    <w:basedOn w:val="Normal2"/>
    <w:pPr>
      <w:tabs>
        <w:tab w:val="left" w:pos="2608"/>
        <w:tab w:val="num" w:pos="2761"/>
      </w:tabs>
      <w:ind w:left="2608" w:hanging="567"/>
      <w:jc w:val="left"/>
    </w:pPr>
  </w:style>
  <w:style w:type="paragraph" w:customStyle="1" w:styleId="SchedApps-2">
    <w:name w:val="Sched/Apps - 2"/>
    <w:basedOn w:val="Normal2"/>
    <w:next w:val="Body0-2"/>
    <w:pPr>
      <w:keepNext/>
      <w:keepLines/>
      <w:pageBreakBefore/>
      <w:spacing w:after="240"/>
      <w:jc w:val="center"/>
    </w:pPr>
    <w:rPr>
      <w:b/>
      <w:sz w:val="23"/>
    </w:rPr>
  </w:style>
  <w:style w:type="paragraph" w:customStyle="1" w:styleId="DocExCode">
    <w:name w:val="DocExCode"/>
    <w:basedOn w:val="a"/>
    <w:next w:val="a4"/>
    <w:pPr>
      <w:pBdr>
        <w:top w:val="single" w:sz="4" w:space="1" w:color="auto"/>
      </w:pBdr>
      <w:spacing w:after="0" w:line="240" w:lineRule="auto"/>
    </w:pPr>
    <w:rPr>
      <w:sz w:val="16"/>
    </w:rPr>
  </w:style>
  <w:style w:type="paragraph" w:customStyle="1" w:styleId="Level7">
    <w:name w:val="Level 7"/>
    <w:basedOn w:val="a"/>
    <w:next w:val="Body6"/>
    <w:pPr>
      <w:tabs>
        <w:tab w:val="num" w:pos="3289"/>
      </w:tabs>
      <w:ind w:left="3289" w:hanging="681"/>
      <w:outlineLvl w:val="6"/>
    </w:pPr>
    <w:rPr>
      <w:kern w:val="0"/>
      <w:szCs w:val="24"/>
    </w:rPr>
  </w:style>
  <w:style w:type="paragraph" w:customStyle="1" w:styleId="Level8">
    <w:name w:val="Level 8"/>
    <w:basedOn w:val="a"/>
    <w:next w:val="Body6"/>
    <w:pPr>
      <w:tabs>
        <w:tab w:val="num" w:pos="3289"/>
      </w:tabs>
      <w:ind w:left="3289" w:hanging="681"/>
      <w:outlineLvl w:val="7"/>
    </w:pPr>
    <w:rPr>
      <w:kern w:val="0"/>
      <w:szCs w:val="24"/>
    </w:rPr>
  </w:style>
  <w:style w:type="paragraph" w:customStyle="1" w:styleId="Level9">
    <w:name w:val="Level 9"/>
    <w:basedOn w:val="a"/>
    <w:next w:val="Body6"/>
    <w:pPr>
      <w:tabs>
        <w:tab w:val="num" w:pos="3289"/>
      </w:tabs>
      <w:ind w:left="3289" w:hanging="681"/>
      <w:outlineLvl w:val="8"/>
    </w:pPr>
    <w:rPr>
      <w:kern w:val="0"/>
      <w:szCs w:val="24"/>
    </w:rPr>
  </w:style>
  <w:style w:type="paragraph" w:customStyle="1" w:styleId="Table1">
    <w:name w:val="Table 1"/>
    <w:basedOn w:val="a"/>
    <w:pPr>
      <w:tabs>
        <w:tab w:val="num" w:pos="680"/>
      </w:tabs>
      <w:spacing w:before="60" w:after="60"/>
      <w:ind w:left="680" w:hanging="680"/>
      <w:jc w:val="left"/>
    </w:pPr>
    <w:rPr>
      <w:szCs w:val="24"/>
    </w:rPr>
  </w:style>
  <w:style w:type="paragraph" w:customStyle="1" w:styleId="Table2">
    <w:name w:val="Table 2"/>
    <w:basedOn w:val="a"/>
    <w:pPr>
      <w:tabs>
        <w:tab w:val="num" w:pos="680"/>
      </w:tabs>
      <w:spacing w:before="60" w:after="60"/>
      <w:ind w:left="680" w:hanging="680"/>
      <w:jc w:val="left"/>
    </w:pPr>
    <w:rPr>
      <w:szCs w:val="24"/>
    </w:rPr>
  </w:style>
  <w:style w:type="paragraph" w:customStyle="1" w:styleId="Table3">
    <w:name w:val="Table 3"/>
    <w:basedOn w:val="a"/>
    <w:pPr>
      <w:tabs>
        <w:tab w:val="num" w:pos="680"/>
      </w:tabs>
      <w:spacing w:before="60" w:after="60"/>
      <w:ind w:left="680" w:hanging="680"/>
      <w:jc w:val="left"/>
    </w:pPr>
    <w:rPr>
      <w:szCs w:val="24"/>
    </w:rPr>
  </w:style>
  <w:style w:type="paragraph" w:customStyle="1" w:styleId="Table4">
    <w:name w:val="Table 4"/>
    <w:basedOn w:val="a"/>
    <w:pPr>
      <w:tabs>
        <w:tab w:val="num" w:pos="680"/>
      </w:tabs>
      <w:spacing w:before="60" w:after="60"/>
      <w:ind w:left="680" w:hanging="680"/>
      <w:jc w:val="left"/>
    </w:pPr>
    <w:rPr>
      <w:szCs w:val="24"/>
    </w:rPr>
  </w:style>
  <w:style w:type="paragraph" w:customStyle="1" w:styleId="Table5">
    <w:name w:val="Table 5"/>
    <w:basedOn w:val="a"/>
    <w:pPr>
      <w:tabs>
        <w:tab w:val="num" w:pos="680"/>
      </w:tabs>
      <w:spacing w:before="60" w:after="60"/>
      <w:ind w:left="680" w:hanging="680"/>
      <w:jc w:val="left"/>
    </w:pPr>
    <w:rPr>
      <w:szCs w:val="24"/>
    </w:rPr>
  </w:style>
  <w:style w:type="paragraph" w:customStyle="1" w:styleId="Table6">
    <w:name w:val="Table 6"/>
    <w:basedOn w:val="a"/>
    <w:pPr>
      <w:tabs>
        <w:tab w:val="num" w:pos="680"/>
      </w:tabs>
      <w:spacing w:before="60" w:after="60"/>
      <w:ind w:left="680" w:hanging="680"/>
      <w:jc w:val="left"/>
    </w:pPr>
    <w:rPr>
      <w:szCs w:val="24"/>
    </w:rPr>
  </w:style>
  <w:style w:type="paragraph" w:customStyle="1" w:styleId="Tablealpha">
    <w:name w:val="Table alpha"/>
    <w:basedOn w:val="a"/>
    <w:pPr>
      <w:tabs>
        <w:tab w:val="num" w:pos="680"/>
      </w:tabs>
      <w:spacing w:before="60" w:after="60"/>
      <w:ind w:left="680" w:hanging="680"/>
      <w:jc w:val="left"/>
    </w:pPr>
    <w:rPr>
      <w:szCs w:val="24"/>
    </w:rPr>
  </w:style>
  <w:style w:type="paragraph" w:customStyle="1" w:styleId="Tablebullet">
    <w:name w:val="Table bullet"/>
    <w:basedOn w:val="a"/>
    <w:pPr>
      <w:tabs>
        <w:tab w:val="num" w:pos="680"/>
      </w:tabs>
      <w:spacing w:before="60" w:after="60"/>
      <w:ind w:left="680" w:hanging="680"/>
      <w:jc w:val="left"/>
    </w:pPr>
    <w:rPr>
      <w:szCs w:val="24"/>
    </w:rPr>
  </w:style>
  <w:style w:type="paragraph" w:customStyle="1" w:styleId="Tableroman">
    <w:name w:val="Table roman"/>
    <w:basedOn w:val="a"/>
    <w:pPr>
      <w:tabs>
        <w:tab w:val="num" w:pos="680"/>
      </w:tabs>
      <w:spacing w:before="60" w:after="60"/>
      <w:ind w:left="680" w:hanging="680"/>
      <w:jc w:val="left"/>
    </w:pPr>
    <w:rPr>
      <w:szCs w:val="24"/>
    </w:rPr>
  </w:style>
  <w:style w:type="character" w:styleId="ae">
    <w:name w:val="FollowedHyperlink"/>
    <w:rPr>
      <w:color w:val="AF005F"/>
      <w:u w:val="none"/>
    </w:rPr>
  </w:style>
  <w:style w:type="paragraph" w:customStyle="1" w:styleId="LinklatersHeader">
    <w:name w:val="Linklaters Header"/>
    <w:basedOn w:val="a"/>
  </w:style>
  <w:style w:type="paragraph" w:customStyle="1" w:styleId="TCLevel1">
    <w:name w:val="T+C Level 1"/>
    <w:basedOn w:val="a"/>
    <w:next w:val="TCLevel2"/>
    <w:pPr>
      <w:keepNext/>
      <w:tabs>
        <w:tab w:val="num" w:pos="567"/>
      </w:tabs>
      <w:spacing w:before="140" w:after="0"/>
      <w:ind w:left="567" w:hanging="567"/>
      <w:outlineLvl w:val="0"/>
    </w:pPr>
    <w:rPr>
      <w:b/>
      <w:szCs w:val="24"/>
    </w:rPr>
  </w:style>
  <w:style w:type="paragraph" w:customStyle="1" w:styleId="TCLevel2">
    <w:name w:val="T+C Level 2"/>
    <w:basedOn w:val="a"/>
    <w:pPr>
      <w:tabs>
        <w:tab w:val="num" w:pos="1247"/>
      </w:tabs>
      <w:ind w:left="1247" w:hanging="680"/>
      <w:outlineLvl w:val="1"/>
    </w:pPr>
    <w:rPr>
      <w:szCs w:val="24"/>
    </w:rPr>
  </w:style>
  <w:style w:type="paragraph" w:customStyle="1" w:styleId="TCLevel3">
    <w:name w:val="T+C Level 3"/>
    <w:basedOn w:val="a"/>
    <w:pPr>
      <w:tabs>
        <w:tab w:val="num" w:pos="2041"/>
      </w:tabs>
      <w:ind w:left="2041" w:hanging="794"/>
      <w:outlineLvl w:val="2"/>
    </w:pPr>
    <w:rPr>
      <w:szCs w:val="24"/>
    </w:rPr>
  </w:style>
  <w:style w:type="paragraph" w:customStyle="1" w:styleId="TCLevel4">
    <w:name w:val="T+C Level 4"/>
    <w:basedOn w:val="a"/>
    <w:pPr>
      <w:tabs>
        <w:tab w:val="num" w:pos="2722"/>
      </w:tabs>
      <w:ind w:left="2722" w:hanging="681"/>
      <w:outlineLvl w:val="3"/>
    </w:pPr>
    <w:rPr>
      <w:szCs w:val="24"/>
    </w:rPr>
  </w:style>
  <w:style w:type="paragraph" w:customStyle="1" w:styleId="UCAlpha1">
    <w:name w:val="UCAlpha 1"/>
    <w:basedOn w:val="a"/>
    <w:pPr>
      <w:tabs>
        <w:tab w:val="num" w:pos="567"/>
      </w:tabs>
      <w:ind w:left="567" w:hanging="567"/>
    </w:pPr>
    <w:rPr>
      <w:szCs w:val="24"/>
    </w:rPr>
  </w:style>
  <w:style w:type="paragraph" w:customStyle="1" w:styleId="UCAlpha2">
    <w:name w:val="UCAlpha 2"/>
    <w:basedOn w:val="a"/>
    <w:pPr>
      <w:tabs>
        <w:tab w:val="num" w:pos="1247"/>
      </w:tabs>
      <w:ind w:left="1247" w:hanging="680"/>
    </w:pPr>
    <w:rPr>
      <w:szCs w:val="24"/>
    </w:rPr>
  </w:style>
  <w:style w:type="paragraph" w:customStyle="1" w:styleId="UCAlpha3">
    <w:name w:val="UCAlpha 3"/>
    <w:basedOn w:val="a"/>
    <w:pPr>
      <w:tabs>
        <w:tab w:val="num" w:pos="2041"/>
      </w:tabs>
      <w:ind w:left="2041" w:hanging="794"/>
    </w:pPr>
    <w:rPr>
      <w:szCs w:val="24"/>
    </w:rPr>
  </w:style>
  <w:style w:type="paragraph" w:customStyle="1" w:styleId="UCAlpha4">
    <w:name w:val="UCAlpha 4"/>
    <w:basedOn w:val="a"/>
    <w:pPr>
      <w:tabs>
        <w:tab w:val="num" w:pos="2722"/>
      </w:tabs>
      <w:ind w:left="2722" w:hanging="681"/>
    </w:pPr>
    <w:rPr>
      <w:szCs w:val="24"/>
    </w:rPr>
  </w:style>
  <w:style w:type="paragraph" w:customStyle="1" w:styleId="UCAlpha5">
    <w:name w:val="UCAlpha 5"/>
    <w:basedOn w:val="a"/>
    <w:pPr>
      <w:tabs>
        <w:tab w:val="num" w:pos="3289"/>
      </w:tabs>
      <w:ind w:left="3289" w:hanging="567"/>
    </w:pPr>
    <w:rPr>
      <w:szCs w:val="24"/>
    </w:rPr>
  </w:style>
  <w:style w:type="paragraph" w:customStyle="1" w:styleId="UCAlpha6">
    <w:name w:val="UCAlpha 6"/>
    <w:basedOn w:val="a"/>
    <w:pPr>
      <w:tabs>
        <w:tab w:val="num" w:pos="3969"/>
      </w:tabs>
      <w:ind w:left="3969" w:hanging="680"/>
    </w:pPr>
    <w:rPr>
      <w:szCs w:val="24"/>
    </w:rPr>
  </w:style>
  <w:style w:type="paragraph" w:customStyle="1" w:styleId="UCRoman1">
    <w:name w:val="UCRoman 1"/>
    <w:basedOn w:val="a"/>
    <w:pPr>
      <w:tabs>
        <w:tab w:val="num" w:pos="567"/>
      </w:tabs>
      <w:ind w:left="567" w:hanging="567"/>
    </w:pPr>
    <w:rPr>
      <w:szCs w:val="24"/>
    </w:rPr>
  </w:style>
  <w:style w:type="paragraph" w:customStyle="1" w:styleId="UCRoman2">
    <w:name w:val="UCRoman 2"/>
    <w:basedOn w:val="a"/>
    <w:pPr>
      <w:tabs>
        <w:tab w:val="num" w:pos="1247"/>
      </w:tabs>
      <w:ind w:left="1247" w:hanging="680"/>
    </w:pPr>
    <w:rPr>
      <w:szCs w:val="24"/>
    </w:rPr>
  </w:style>
  <w:style w:type="paragraph" w:customStyle="1" w:styleId="doublealpha">
    <w:name w:val="double alpha"/>
    <w:basedOn w:val="a"/>
    <w:pPr>
      <w:tabs>
        <w:tab w:val="num" w:pos="567"/>
      </w:tabs>
      <w:ind w:left="567" w:hanging="567"/>
    </w:pPr>
    <w:rPr>
      <w:szCs w:val="24"/>
    </w:rPr>
  </w:style>
  <w:style w:type="paragraph" w:customStyle="1" w:styleId="ListNumbers">
    <w:name w:val="List Numbers"/>
    <w:basedOn w:val="a"/>
    <w:pPr>
      <w:tabs>
        <w:tab w:val="num" w:pos="567"/>
      </w:tabs>
      <w:ind w:left="567" w:hanging="567"/>
      <w:outlineLvl w:val="0"/>
    </w:pPr>
    <w:rPr>
      <w:szCs w:val="24"/>
    </w:rPr>
  </w:style>
  <w:style w:type="paragraph" w:customStyle="1" w:styleId="dashbullet10">
    <w:name w:val="dash bullet 1"/>
    <w:basedOn w:val="a"/>
    <w:pPr>
      <w:tabs>
        <w:tab w:val="num" w:pos="567"/>
      </w:tabs>
      <w:ind w:left="567" w:hanging="567"/>
    </w:pPr>
    <w:rPr>
      <w:szCs w:val="24"/>
    </w:rPr>
  </w:style>
  <w:style w:type="paragraph" w:customStyle="1" w:styleId="dashbullet20">
    <w:name w:val="dash bullet 2"/>
    <w:basedOn w:val="a"/>
    <w:pPr>
      <w:tabs>
        <w:tab w:val="num" w:pos="1247"/>
      </w:tabs>
      <w:ind w:left="1247" w:hanging="680"/>
    </w:pPr>
    <w:rPr>
      <w:szCs w:val="24"/>
    </w:rPr>
  </w:style>
  <w:style w:type="paragraph" w:customStyle="1" w:styleId="dashbullet30">
    <w:name w:val="dash bullet 3"/>
    <w:basedOn w:val="a"/>
    <w:pPr>
      <w:tabs>
        <w:tab w:val="num" w:pos="2041"/>
      </w:tabs>
      <w:ind w:left="2041" w:hanging="794"/>
    </w:pPr>
    <w:rPr>
      <w:szCs w:val="24"/>
    </w:rPr>
  </w:style>
  <w:style w:type="paragraph" w:customStyle="1" w:styleId="dashbullet40">
    <w:name w:val="dash bullet 4"/>
    <w:basedOn w:val="a"/>
    <w:pPr>
      <w:tabs>
        <w:tab w:val="num" w:pos="2722"/>
      </w:tabs>
      <w:ind w:left="2722" w:hanging="681"/>
    </w:pPr>
    <w:rPr>
      <w:szCs w:val="24"/>
    </w:rPr>
  </w:style>
  <w:style w:type="paragraph" w:customStyle="1" w:styleId="dashbullet50">
    <w:name w:val="dash bullet 5"/>
    <w:basedOn w:val="a"/>
    <w:pPr>
      <w:tabs>
        <w:tab w:val="num" w:pos="3289"/>
      </w:tabs>
      <w:ind w:left="3289" w:hanging="567"/>
    </w:pPr>
    <w:rPr>
      <w:szCs w:val="24"/>
    </w:rPr>
  </w:style>
  <w:style w:type="paragraph" w:customStyle="1" w:styleId="dashbullet60">
    <w:name w:val="dash bullet 6"/>
    <w:basedOn w:val="a"/>
    <w:pPr>
      <w:tabs>
        <w:tab w:val="num" w:pos="3969"/>
      </w:tabs>
      <w:ind w:left="3969" w:hanging="680"/>
    </w:pPr>
    <w:rPr>
      <w:szCs w:val="24"/>
    </w:rPr>
  </w:style>
  <w:style w:type="paragraph" w:styleId="af">
    <w:name w:val="Normal (Web)"/>
    <w:basedOn w:val="a"/>
    <w:pPr>
      <w:spacing w:before="100" w:beforeAutospacing="1" w:after="100" w:afterAutospacing="1" w:line="240" w:lineRule="auto"/>
      <w:jc w:val="left"/>
    </w:pPr>
    <w:rPr>
      <w:rFonts w:ascii="Arial Unicode MS" w:eastAsia="Arial Unicode MS" w:hAnsi="Arial Unicode MS" w:cs="Arial Unicode MS"/>
      <w:kern w:val="0"/>
      <w:sz w:val="24"/>
      <w:szCs w:val="24"/>
    </w:rPr>
  </w:style>
  <w:style w:type="paragraph" w:styleId="af0">
    <w:name w:val="Date"/>
    <w:basedOn w:val="a"/>
    <w:next w:val="a"/>
    <w:rsid w:val="001F6546"/>
    <w:pPr>
      <w:spacing w:after="0" w:line="240" w:lineRule="auto"/>
      <w:jc w:val="left"/>
    </w:pPr>
    <w:rPr>
      <w:rFonts w:eastAsia="Times New Roman"/>
      <w:kern w:val="0"/>
      <w:szCs w:val="24"/>
    </w:rPr>
  </w:style>
  <w:style w:type="table" w:styleId="af1">
    <w:name w:val="Table Grid"/>
    <w:basedOn w:val="a1"/>
    <w:rsid w:val="001F65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olumn-2">
    <w:name w:val="Column-2"/>
    <w:uiPriority w:val="99"/>
    <w:rsid w:val="00F50635"/>
    <w:pPr>
      <w:numPr>
        <w:numId w:val="93"/>
      </w:numPr>
    </w:pPr>
  </w:style>
  <w:style w:type="numbering" w:customStyle="1" w:styleId="Roman">
    <w:name w:val="Roman"/>
    <w:uiPriority w:val="99"/>
    <w:rsid w:val="00F50635"/>
    <w:pPr>
      <w:numPr>
        <w:numId w:val="94"/>
      </w:numPr>
    </w:pPr>
  </w:style>
  <w:style w:type="numbering" w:customStyle="1" w:styleId="Column1-">
    <w:name w:val="Column1-"/>
    <w:uiPriority w:val="99"/>
    <w:rsid w:val="00F50635"/>
    <w:pPr>
      <w:numPr>
        <w:numId w:val="95"/>
      </w:numPr>
    </w:pPr>
  </w:style>
  <w:style w:type="numbering" w:customStyle="1" w:styleId="Bullet-2">
    <w:name w:val="Bullet-2"/>
    <w:uiPriority w:val="99"/>
    <w:rsid w:val="00F50635"/>
    <w:pPr>
      <w:numPr>
        <w:numId w:val="96"/>
      </w:numPr>
    </w:pPr>
  </w:style>
  <w:style w:type="paragraph" w:styleId="31">
    <w:name w:val="Body Text 3"/>
    <w:basedOn w:val="a"/>
    <w:link w:val="32"/>
    <w:rsid w:val="006B5727"/>
    <w:pPr>
      <w:tabs>
        <w:tab w:val="left" w:pos="567"/>
      </w:tabs>
      <w:spacing w:before="120" w:after="120" w:line="240" w:lineRule="auto"/>
      <w:ind w:left="510" w:hanging="510"/>
    </w:pPr>
    <w:rPr>
      <w:rFonts w:ascii="Times New Roman" w:eastAsia="Times New Roman" w:hAnsi="Times New Roman"/>
      <w:bCs/>
      <w:iCs/>
      <w:kern w:val="0"/>
      <w:sz w:val="22"/>
      <w:lang w:val="en-US"/>
    </w:rPr>
  </w:style>
  <w:style w:type="character" w:customStyle="1" w:styleId="32">
    <w:name w:val="Основной текст 3 Знак"/>
    <w:link w:val="31"/>
    <w:rsid w:val="006B5727"/>
    <w:rPr>
      <w:rFonts w:eastAsia="Times New Roman"/>
      <w:bCs/>
      <w:iCs/>
      <w:sz w:val="22"/>
      <w:lang w:val="en-US" w:eastAsia="en-US"/>
    </w:rPr>
  </w:style>
  <w:style w:type="paragraph" w:styleId="af2">
    <w:name w:val="List Paragraph"/>
    <w:basedOn w:val="a"/>
    <w:uiPriority w:val="34"/>
    <w:qFormat/>
    <w:rsid w:val="00B77F12"/>
    <w:pPr>
      <w:spacing w:after="200" w:line="276" w:lineRule="auto"/>
      <w:ind w:left="720"/>
      <w:contextualSpacing/>
      <w:jc w:val="left"/>
    </w:pPr>
    <w:rPr>
      <w:rFonts w:ascii="Calibri" w:eastAsia="Calibri" w:hAnsi="Calibri"/>
      <w:kern w:val="0"/>
      <w:sz w:val="22"/>
      <w:szCs w:val="22"/>
      <w:lang w:val="ru-RU"/>
    </w:rPr>
  </w:style>
  <w:style w:type="paragraph" w:customStyle="1" w:styleId="-">
    <w:name w:val="Контракт-раздел"/>
    <w:basedOn w:val="a"/>
    <w:next w:val="-0"/>
    <w:uiPriority w:val="99"/>
    <w:rsid w:val="00B77F12"/>
    <w:pPr>
      <w:keepNext/>
      <w:numPr>
        <w:numId w:val="97"/>
      </w:numPr>
      <w:tabs>
        <w:tab w:val="left" w:pos="540"/>
      </w:tabs>
      <w:suppressAutoHyphens/>
      <w:spacing w:before="360" w:after="120" w:line="240" w:lineRule="auto"/>
      <w:jc w:val="center"/>
      <w:outlineLvl w:val="3"/>
    </w:pPr>
    <w:rPr>
      <w:rFonts w:ascii="Times New Roman" w:eastAsia="Times New Roman" w:hAnsi="Times New Roman"/>
      <w:b/>
      <w:bCs/>
      <w:caps/>
      <w:smallCaps/>
      <w:kern w:val="0"/>
      <w:sz w:val="24"/>
      <w:szCs w:val="24"/>
      <w:lang w:val="ru-RU" w:eastAsia="ru-RU"/>
    </w:rPr>
  </w:style>
  <w:style w:type="paragraph" w:customStyle="1" w:styleId="-0">
    <w:name w:val="Контракт-пункт"/>
    <w:basedOn w:val="a"/>
    <w:link w:val="-3"/>
    <w:uiPriority w:val="99"/>
    <w:rsid w:val="00B77F12"/>
    <w:pPr>
      <w:numPr>
        <w:ilvl w:val="1"/>
        <w:numId w:val="97"/>
      </w:numPr>
      <w:spacing w:after="0" w:line="240" w:lineRule="auto"/>
    </w:pPr>
    <w:rPr>
      <w:rFonts w:ascii="Times New Roman" w:eastAsia="Times New Roman" w:hAnsi="Times New Roman"/>
      <w:kern w:val="0"/>
      <w:sz w:val="24"/>
      <w:szCs w:val="24"/>
    </w:rPr>
  </w:style>
  <w:style w:type="paragraph" w:customStyle="1" w:styleId="-1">
    <w:name w:val="Контракт-подпункт"/>
    <w:basedOn w:val="a"/>
    <w:uiPriority w:val="99"/>
    <w:rsid w:val="00B77F12"/>
    <w:pPr>
      <w:numPr>
        <w:ilvl w:val="2"/>
        <w:numId w:val="97"/>
      </w:numPr>
      <w:spacing w:after="0" w:line="240" w:lineRule="auto"/>
    </w:pPr>
    <w:rPr>
      <w:rFonts w:ascii="Times New Roman" w:eastAsia="Times New Roman" w:hAnsi="Times New Roman"/>
      <w:kern w:val="0"/>
      <w:sz w:val="24"/>
      <w:szCs w:val="24"/>
      <w:lang w:val="ru-RU" w:eastAsia="ru-RU"/>
    </w:rPr>
  </w:style>
  <w:style w:type="paragraph" w:customStyle="1" w:styleId="-2">
    <w:name w:val="Контракт-подподпункт"/>
    <w:basedOn w:val="a"/>
    <w:uiPriority w:val="99"/>
    <w:rsid w:val="00B77F12"/>
    <w:pPr>
      <w:numPr>
        <w:ilvl w:val="3"/>
        <w:numId w:val="97"/>
      </w:numPr>
      <w:spacing w:after="0" w:line="240" w:lineRule="auto"/>
    </w:pPr>
    <w:rPr>
      <w:rFonts w:ascii="Times New Roman" w:eastAsia="Times New Roman" w:hAnsi="Times New Roman"/>
      <w:kern w:val="0"/>
      <w:sz w:val="24"/>
      <w:szCs w:val="24"/>
      <w:lang w:val="ru-RU" w:eastAsia="ru-RU"/>
    </w:rPr>
  </w:style>
  <w:style w:type="character" w:customStyle="1" w:styleId="-3">
    <w:name w:val="Контракт-пункт Знак"/>
    <w:link w:val="-0"/>
    <w:uiPriority w:val="99"/>
    <w:locked/>
    <w:rsid w:val="00B77F12"/>
    <w:rPr>
      <w:rFonts w:eastAsia="Times New Roman"/>
      <w:sz w:val="24"/>
      <w:szCs w:val="24"/>
    </w:rPr>
  </w:style>
  <w:style w:type="paragraph" w:styleId="21">
    <w:name w:val="Body Text Indent 2"/>
    <w:basedOn w:val="a"/>
    <w:link w:val="22"/>
    <w:rsid w:val="00D246D4"/>
    <w:pPr>
      <w:spacing w:after="120" w:line="480" w:lineRule="auto"/>
      <w:ind w:left="283"/>
    </w:pPr>
    <w:rPr>
      <w:rFonts w:ascii="Times New Roman" w:eastAsia="Times New Roman" w:hAnsi="Times New Roman"/>
      <w:noProof/>
      <w:kern w:val="0"/>
      <w:sz w:val="22"/>
    </w:rPr>
  </w:style>
  <w:style w:type="character" w:customStyle="1" w:styleId="22">
    <w:name w:val="Основной текст с отступом 2 Знак"/>
    <w:link w:val="21"/>
    <w:rsid w:val="00D246D4"/>
    <w:rPr>
      <w:rFonts w:eastAsia="Times New Roman"/>
      <w:noProof/>
      <w:sz w:val="22"/>
      <w:lang w:eastAsia="en-US"/>
    </w:rPr>
  </w:style>
  <w:style w:type="paragraph" w:styleId="af3">
    <w:name w:val="Balloon Text"/>
    <w:basedOn w:val="a"/>
    <w:link w:val="af4"/>
    <w:rsid w:val="00D246D4"/>
    <w:pPr>
      <w:spacing w:after="0" w:line="240" w:lineRule="auto"/>
    </w:pPr>
    <w:rPr>
      <w:rFonts w:ascii="Tahoma" w:hAnsi="Tahoma"/>
      <w:sz w:val="16"/>
      <w:szCs w:val="16"/>
    </w:rPr>
  </w:style>
  <w:style w:type="character" w:customStyle="1" w:styleId="af4">
    <w:name w:val="Текст выноски Знак"/>
    <w:link w:val="af3"/>
    <w:rsid w:val="00D246D4"/>
    <w:rPr>
      <w:rFonts w:ascii="Tahoma" w:hAnsi="Tahoma" w:cs="Tahoma"/>
      <w:kern w:val="20"/>
      <w:sz w:val="16"/>
      <w:szCs w:val="16"/>
      <w:lang w:val="en-GB" w:eastAsia="en-US"/>
    </w:rPr>
  </w:style>
  <w:style w:type="paragraph" w:customStyle="1" w:styleId="hfwpoint1">
    <w:name w:val="hfw point 1"/>
    <w:basedOn w:val="a"/>
    <w:uiPriority w:val="99"/>
    <w:rsid w:val="00BA1134"/>
    <w:pPr>
      <w:numPr>
        <w:numId w:val="100"/>
      </w:numPr>
      <w:tabs>
        <w:tab w:val="clear" w:pos="720"/>
        <w:tab w:val="num" w:pos="680"/>
      </w:tabs>
      <w:spacing w:after="220" w:line="288" w:lineRule="auto"/>
      <w:ind w:left="680" w:hanging="680"/>
    </w:pPr>
    <w:rPr>
      <w:rFonts w:ascii="Times New Roman" w:eastAsia="Calibri" w:hAnsi="Times New Roman"/>
      <w:kern w:val="0"/>
      <w:sz w:val="22"/>
      <w:szCs w:val="22"/>
      <w:lang w:val="hu-HU" w:eastAsia="en-GB"/>
    </w:rPr>
  </w:style>
  <w:style w:type="paragraph" w:customStyle="1" w:styleId="hfwpoint2">
    <w:name w:val="hfw point 2"/>
    <w:basedOn w:val="a"/>
    <w:uiPriority w:val="99"/>
    <w:rsid w:val="00BA1134"/>
    <w:pPr>
      <w:numPr>
        <w:ilvl w:val="1"/>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3">
    <w:name w:val="hfw point 3"/>
    <w:basedOn w:val="a"/>
    <w:uiPriority w:val="99"/>
    <w:rsid w:val="00BA1134"/>
    <w:pPr>
      <w:numPr>
        <w:ilvl w:val="2"/>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4">
    <w:name w:val="hfw point 4"/>
    <w:basedOn w:val="a"/>
    <w:uiPriority w:val="99"/>
    <w:rsid w:val="00BA1134"/>
    <w:pPr>
      <w:numPr>
        <w:ilvl w:val="3"/>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5">
    <w:name w:val="hfw point 5"/>
    <w:basedOn w:val="a"/>
    <w:uiPriority w:val="99"/>
    <w:rsid w:val="00BA1134"/>
    <w:pPr>
      <w:numPr>
        <w:ilvl w:val="4"/>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6">
    <w:name w:val="hfw point 6"/>
    <w:basedOn w:val="a"/>
    <w:uiPriority w:val="99"/>
    <w:rsid w:val="00BA1134"/>
    <w:pPr>
      <w:numPr>
        <w:ilvl w:val="5"/>
        <w:numId w:val="100"/>
      </w:numPr>
      <w:spacing w:after="220" w:line="288" w:lineRule="auto"/>
      <w:ind w:hanging="360"/>
    </w:pPr>
    <w:rPr>
      <w:rFonts w:ascii="Times New Roman" w:eastAsia="Calibri" w:hAnsi="Times New Roman"/>
      <w:kern w:val="0"/>
      <w:sz w:val="22"/>
      <w:szCs w:val="22"/>
      <w:lang w:val="hu-HU" w:eastAsia="en-GB"/>
    </w:rPr>
  </w:style>
  <w:style w:type="paragraph" w:styleId="af5">
    <w:name w:val="Body Text"/>
    <w:basedOn w:val="a"/>
    <w:link w:val="af6"/>
    <w:rsid w:val="00C926BE"/>
    <w:pPr>
      <w:spacing w:after="120"/>
    </w:pPr>
  </w:style>
  <w:style w:type="character" w:customStyle="1" w:styleId="af6">
    <w:name w:val="Основной текст Знак"/>
    <w:link w:val="af5"/>
    <w:rsid w:val="00C926BE"/>
    <w:rPr>
      <w:rFonts w:ascii="Arial" w:hAnsi="Arial"/>
      <w:kern w:val="20"/>
      <w:lang w:val="en-GB" w:eastAsia="en-US"/>
    </w:rPr>
  </w:style>
  <w:style w:type="paragraph" w:customStyle="1" w:styleId="ListArabic4">
    <w:name w:val="List Arabic 4"/>
    <w:basedOn w:val="a"/>
    <w:next w:val="a"/>
    <w:rsid w:val="00C926BE"/>
    <w:pPr>
      <w:numPr>
        <w:ilvl w:val="3"/>
        <w:numId w:val="108"/>
      </w:numPr>
      <w:tabs>
        <w:tab w:val="left" w:pos="86"/>
      </w:tabs>
      <w:spacing w:after="200" w:line="288" w:lineRule="auto"/>
    </w:pPr>
    <w:rPr>
      <w:rFonts w:ascii="Times New Roman" w:eastAsia="Times New Roman" w:hAnsi="Times New Roman"/>
      <w:kern w:val="0"/>
      <w:sz w:val="22"/>
    </w:rPr>
  </w:style>
  <w:style w:type="paragraph" w:customStyle="1" w:styleId="ListLegal1">
    <w:name w:val="List Legal 1"/>
    <w:basedOn w:val="a"/>
    <w:next w:val="af5"/>
    <w:rsid w:val="00C926BE"/>
    <w:pPr>
      <w:numPr>
        <w:numId w:val="108"/>
      </w:numPr>
      <w:tabs>
        <w:tab w:val="left" w:pos="22"/>
      </w:tabs>
      <w:spacing w:before="100" w:after="100" w:line="288" w:lineRule="auto"/>
    </w:pPr>
    <w:rPr>
      <w:rFonts w:eastAsia="Times New Roman"/>
      <w:b/>
      <w:caps/>
      <w:kern w:val="0"/>
      <w:sz w:val="16"/>
    </w:rPr>
  </w:style>
  <w:style w:type="paragraph" w:customStyle="1" w:styleId="ListLegal2">
    <w:name w:val="List Legal 2"/>
    <w:basedOn w:val="a"/>
    <w:next w:val="af5"/>
    <w:rsid w:val="00C926BE"/>
    <w:pPr>
      <w:numPr>
        <w:ilvl w:val="1"/>
        <w:numId w:val="108"/>
      </w:numPr>
      <w:tabs>
        <w:tab w:val="left" w:pos="22"/>
      </w:tabs>
      <w:spacing w:after="120" w:line="264" w:lineRule="auto"/>
    </w:pPr>
    <w:rPr>
      <w:rFonts w:eastAsia="Times New Roman"/>
      <w:kern w:val="0"/>
      <w:sz w:val="16"/>
    </w:rPr>
  </w:style>
  <w:style w:type="paragraph" w:customStyle="1" w:styleId="ListLegal3">
    <w:name w:val="List Legal 3"/>
    <w:basedOn w:val="a"/>
    <w:next w:val="23"/>
    <w:rsid w:val="00C926BE"/>
    <w:pPr>
      <w:numPr>
        <w:ilvl w:val="2"/>
        <w:numId w:val="108"/>
      </w:numPr>
      <w:tabs>
        <w:tab w:val="left" w:pos="50"/>
      </w:tabs>
      <w:spacing w:after="200" w:line="288" w:lineRule="auto"/>
    </w:pPr>
    <w:rPr>
      <w:rFonts w:ascii="Times New Roman" w:eastAsia="Times New Roman" w:hAnsi="Times New Roman"/>
      <w:kern w:val="0"/>
      <w:sz w:val="22"/>
    </w:rPr>
  </w:style>
  <w:style w:type="paragraph" w:styleId="23">
    <w:name w:val="Body Text 2"/>
    <w:basedOn w:val="a"/>
    <w:link w:val="24"/>
    <w:rsid w:val="00C926BE"/>
    <w:pPr>
      <w:spacing w:after="120" w:line="480" w:lineRule="auto"/>
    </w:pPr>
  </w:style>
  <w:style w:type="character" w:customStyle="1" w:styleId="24">
    <w:name w:val="Основной текст 2 Знак"/>
    <w:link w:val="23"/>
    <w:rsid w:val="00C926BE"/>
    <w:rPr>
      <w:rFonts w:ascii="Arial" w:hAnsi="Arial"/>
      <w:kern w:val="20"/>
      <w:lang w:val="en-GB" w:eastAsia="en-US"/>
    </w:rPr>
  </w:style>
  <w:style w:type="character" w:customStyle="1" w:styleId="st1">
    <w:name w:val="st1"/>
    <w:basedOn w:val="a0"/>
    <w:rsid w:val="00873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40" w:line="290" w:lineRule="auto"/>
      <w:jc w:val="both"/>
    </w:pPr>
    <w:rPr>
      <w:rFonts w:ascii="Arial" w:hAnsi="Arial"/>
      <w:kern w:val="20"/>
      <w:lang w:val="en-GB" w:eastAsia="en-US"/>
    </w:rPr>
  </w:style>
  <w:style w:type="paragraph" w:styleId="1">
    <w:name w:val="heading 1"/>
    <w:basedOn w:val="a"/>
    <w:next w:val="a"/>
    <w:qFormat/>
    <w:pPr>
      <w:spacing w:line="240" w:lineRule="auto"/>
      <w:outlineLvl w:val="0"/>
    </w:pPr>
  </w:style>
  <w:style w:type="paragraph" w:styleId="2">
    <w:name w:val="heading 2"/>
    <w:basedOn w:val="a"/>
    <w:next w:val="a"/>
    <w:qFormat/>
    <w:pPr>
      <w:spacing w:line="240" w:lineRule="auto"/>
      <w:outlineLvl w:val="1"/>
    </w:pPr>
  </w:style>
  <w:style w:type="paragraph" w:styleId="3">
    <w:name w:val="heading 3"/>
    <w:basedOn w:val="a"/>
    <w:next w:val="a"/>
    <w:qFormat/>
    <w:pPr>
      <w:spacing w:line="240" w:lineRule="auto"/>
      <w:outlineLvl w:val="2"/>
    </w:pPr>
  </w:style>
  <w:style w:type="paragraph" w:styleId="4">
    <w:name w:val="heading 4"/>
    <w:basedOn w:val="a"/>
    <w:next w:val="a"/>
    <w:qFormat/>
    <w:pPr>
      <w:spacing w:line="240" w:lineRule="auto"/>
      <w:outlineLvl w:val="3"/>
    </w:pPr>
  </w:style>
  <w:style w:type="paragraph" w:styleId="5">
    <w:name w:val="heading 5"/>
    <w:basedOn w:val="a"/>
    <w:next w:val="a"/>
    <w:qFormat/>
    <w:pPr>
      <w:spacing w:line="240" w:lineRule="auto"/>
      <w:outlineLvl w:val="4"/>
    </w:pPr>
  </w:style>
  <w:style w:type="paragraph" w:styleId="6">
    <w:name w:val="heading 6"/>
    <w:basedOn w:val="a"/>
    <w:next w:val="a"/>
    <w:qFormat/>
    <w:pPr>
      <w:spacing w:line="240" w:lineRule="auto"/>
      <w:outlineLvl w:val="5"/>
    </w:pPr>
  </w:style>
  <w:style w:type="paragraph" w:styleId="7">
    <w:name w:val="heading 7"/>
    <w:basedOn w:val="a"/>
    <w:next w:val="a"/>
    <w:qFormat/>
    <w:pPr>
      <w:spacing w:line="240" w:lineRule="auto"/>
      <w:outlineLvl w:val="6"/>
    </w:pPr>
  </w:style>
  <w:style w:type="paragraph" w:styleId="8">
    <w:name w:val="heading 8"/>
    <w:basedOn w:val="a"/>
    <w:next w:val="a"/>
    <w:qFormat/>
    <w:pPr>
      <w:spacing w:line="240" w:lineRule="auto"/>
      <w:outlineLvl w:val="7"/>
    </w:pPr>
  </w:style>
  <w:style w:type="paragraph" w:styleId="9">
    <w:name w:val="heading 9"/>
    <w:basedOn w:val="a"/>
    <w:next w:val="a"/>
    <w:qFormat/>
    <w:pPr>
      <w:spacing w:line="240" w:lineRule="auto"/>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pha1">
    <w:name w:val="alpha 1"/>
    <w:basedOn w:val="a"/>
    <w:pPr>
      <w:numPr>
        <w:numId w:val="63"/>
      </w:numPr>
    </w:pPr>
  </w:style>
  <w:style w:type="paragraph" w:customStyle="1" w:styleId="alpha2">
    <w:name w:val="alpha 2"/>
    <w:basedOn w:val="a"/>
    <w:pPr>
      <w:numPr>
        <w:numId w:val="64"/>
      </w:numPr>
    </w:pPr>
  </w:style>
  <w:style w:type="paragraph" w:customStyle="1" w:styleId="alpha3">
    <w:name w:val="alpha 3"/>
    <w:basedOn w:val="a"/>
    <w:pPr>
      <w:numPr>
        <w:numId w:val="65"/>
      </w:numPr>
    </w:pPr>
  </w:style>
  <w:style w:type="paragraph" w:customStyle="1" w:styleId="alpha4">
    <w:name w:val="alpha 4"/>
    <w:basedOn w:val="a"/>
    <w:pPr>
      <w:numPr>
        <w:numId w:val="66"/>
      </w:numPr>
    </w:pPr>
  </w:style>
  <w:style w:type="paragraph" w:customStyle="1" w:styleId="alpha5">
    <w:name w:val="alpha 5"/>
    <w:basedOn w:val="a"/>
    <w:pPr>
      <w:numPr>
        <w:numId w:val="67"/>
      </w:numPr>
      <w:ind w:left="3288" w:hanging="680"/>
    </w:pPr>
  </w:style>
  <w:style w:type="paragraph" w:customStyle="1" w:styleId="Body">
    <w:name w:val="Body"/>
    <w:basedOn w:val="a"/>
    <w:rPr>
      <w:szCs w:val="24"/>
    </w:rPr>
  </w:style>
  <w:style w:type="paragraph" w:customStyle="1" w:styleId="Body1">
    <w:name w:val="Body 1"/>
    <w:basedOn w:val="a"/>
    <w:pPr>
      <w:ind w:left="680"/>
    </w:pPr>
    <w:rPr>
      <w:szCs w:val="24"/>
    </w:rPr>
  </w:style>
  <w:style w:type="paragraph" w:customStyle="1" w:styleId="Body2">
    <w:name w:val="Body 2"/>
    <w:basedOn w:val="a"/>
    <w:pPr>
      <w:ind w:left="680"/>
    </w:pPr>
    <w:rPr>
      <w:szCs w:val="24"/>
    </w:rPr>
  </w:style>
  <w:style w:type="paragraph" w:customStyle="1" w:styleId="Body3">
    <w:name w:val="Body 3"/>
    <w:basedOn w:val="a"/>
    <w:pPr>
      <w:ind w:left="1361"/>
    </w:pPr>
    <w:rPr>
      <w:szCs w:val="24"/>
    </w:rPr>
  </w:style>
  <w:style w:type="paragraph" w:customStyle="1" w:styleId="Body4">
    <w:name w:val="Body 4"/>
    <w:basedOn w:val="a"/>
    <w:pPr>
      <w:ind w:left="2041"/>
    </w:pPr>
    <w:rPr>
      <w:szCs w:val="24"/>
    </w:rPr>
  </w:style>
  <w:style w:type="paragraph" w:customStyle="1" w:styleId="Body5">
    <w:name w:val="Body 5"/>
    <w:basedOn w:val="a"/>
    <w:pPr>
      <w:ind w:left="2608"/>
    </w:pPr>
    <w:rPr>
      <w:szCs w:val="24"/>
    </w:rPr>
  </w:style>
  <w:style w:type="paragraph" w:customStyle="1" w:styleId="Body6">
    <w:name w:val="Body 6"/>
    <w:basedOn w:val="a"/>
    <w:pPr>
      <w:ind w:left="3289"/>
    </w:pPr>
    <w:rPr>
      <w:szCs w:val="24"/>
    </w:rPr>
  </w:style>
  <w:style w:type="paragraph" w:customStyle="1" w:styleId="bullet1">
    <w:name w:val="bullet 1"/>
    <w:basedOn w:val="a"/>
    <w:pPr>
      <w:numPr>
        <w:numId w:val="48"/>
      </w:numPr>
      <w:tabs>
        <w:tab w:val="left" w:pos="680"/>
      </w:tabs>
    </w:pPr>
    <w:rPr>
      <w:szCs w:val="24"/>
    </w:rPr>
  </w:style>
  <w:style w:type="paragraph" w:customStyle="1" w:styleId="bullet2">
    <w:name w:val="bullet 2"/>
    <w:basedOn w:val="a"/>
    <w:pPr>
      <w:numPr>
        <w:numId w:val="49"/>
      </w:numPr>
    </w:pPr>
    <w:rPr>
      <w:szCs w:val="24"/>
    </w:rPr>
  </w:style>
  <w:style w:type="paragraph" w:customStyle="1" w:styleId="bullet3">
    <w:name w:val="bullet 3"/>
    <w:basedOn w:val="a"/>
    <w:pPr>
      <w:numPr>
        <w:numId w:val="50"/>
      </w:numPr>
      <w:tabs>
        <w:tab w:val="left" w:pos="2041"/>
      </w:tabs>
    </w:pPr>
    <w:rPr>
      <w:szCs w:val="24"/>
    </w:rPr>
  </w:style>
  <w:style w:type="paragraph" w:customStyle="1" w:styleId="bullet4">
    <w:name w:val="bullet 4"/>
    <w:basedOn w:val="a"/>
    <w:pPr>
      <w:numPr>
        <w:numId w:val="51"/>
      </w:numPr>
      <w:tabs>
        <w:tab w:val="left" w:pos="2608"/>
      </w:tabs>
    </w:pPr>
    <w:rPr>
      <w:szCs w:val="24"/>
    </w:rPr>
  </w:style>
  <w:style w:type="paragraph" w:customStyle="1" w:styleId="bullet5">
    <w:name w:val="bullet 5"/>
    <w:basedOn w:val="a"/>
    <w:pPr>
      <w:numPr>
        <w:numId w:val="52"/>
      </w:numPr>
      <w:tabs>
        <w:tab w:val="left" w:pos="3289"/>
      </w:tabs>
    </w:pPr>
    <w:rPr>
      <w:szCs w:val="24"/>
    </w:rPr>
  </w:style>
  <w:style w:type="paragraph" w:customStyle="1" w:styleId="bullet6">
    <w:name w:val="bullet 6"/>
    <w:basedOn w:val="a"/>
    <w:pPr>
      <w:numPr>
        <w:numId w:val="53"/>
      </w:numPr>
      <w:tabs>
        <w:tab w:val="left" w:pos="3969"/>
      </w:tabs>
      <w:ind w:left="3856" w:hanging="567"/>
    </w:pPr>
    <w:rPr>
      <w:szCs w:val="24"/>
    </w:rPr>
  </w:style>
  <w:style w:type="paragraph" w:customStyle="1" w:styleId="CellBody">
    <w:name w:val="CellBody"/>
    <w:basedOn w:val="a"/>
    <w:pPr>
      <w:spacing w:before="60" w:after="60"/>
      <w:jc w:val="left"/>
    </w:pPr>
  </w:style>
  <w:style w:type="paragraph" w:customStyle="1" w:styleId="CellHead">
    <w:name w:val="CellHead"/>
    <w:basedOn w:val="a"/>
    <w:pPr>
      <w:keepNext/>
      <w:spacing w:before="60" w:after="60" w:line="259" w:lineRule="auto"/>
      <w:jc w:val="left"/>
    </w:pPr>
    <w:rPr>
      <w:b/>
    </w:rPr>
  </w:style>
  <w:style w:type="character" w:styleId="a3">
    <w:name w:val="endnote reference"/>
    <w:semiHidden/>
    <w:rPr>
      <w:rFonts w:ascii="Arial" w:hAnsi="Arial"/>
      <w:vertAlign w:val="superscript"/>
    </w:rPr>
  </w:style>
  <w:style w:type="paragraph" w:styleId="a4">
    <w:name w:val="footer"/>
    <w:basedOn w:val="a"/>
    <w:pPr>
      <w:tabs>
        <w:tab w:val="center" w:pos="4366"/>
        <w:tab w:val="right" w:pos="8732"/>
      </w:tabs>
      <w:spacing w:after="0" w:line="360" w:lineRule="auto"/>
    </w:pPr>
  </w:style>
  <w:style w:type="paragraph" w:styleId="a5">
    <w:name w:val="footnote text"/>
    <w:basedOn w:val="a"/>
    <w:semiHidden/>
    <w:pPr>
      <w:keepLines/>
      <w:tabs>
        <w:tab w:val="left" w:pos="227"/>
      </w:tabs>
      <w:spacing w:after="60" w:line="200" w:lineRule="atLeast"/>
      <w:ind w:left="227" w:hanging="227"/>
    </w:pPr>
    <w:rPr>
      <w:sz w:val="16"/>
    </w:rPr>
  </w:style>
  <w:style w:type="paragraph" w:customStyle="1" w:styleId="Head">
    <w:name w:val="Head"/>
    <w:basedOn w:val="a"/>
    <w:next w:val="Body"/>
    <w:pPr>
      <w:keepNext/>
      <w:keepLines/>
      <w:spacing w:before="140"/>
      <w:outlineLvl w:val="0"/>
    </w:pPr>
    <w:rPr>
      <w:b/>
      <w:sz w:val="23"/>
    </w:rPr>
  </w:style>
  <w:style w:type="paragraph" w:customStyle="1" w:styleId="Head1">
    <w:name w:val="Head 1"/>
    <w:basedOn w:val="a"/>
    <w:next w:val="Body1"/>
    <w:pPr>
      <w:keepNext/>
      <w:keepLines/>
      <w:spacing w:before="140"/>
      <w:ind w:left="680"/>
      <w:outlineLvl w:val="1"/>
    </w:pPr>
    <w:rPr>
      <w:b/>
      <w:sz w:val="22"/>
    </w:rPr>
  </w:style>
  <w:style w:type="paragraph" w:customStyle="1" w:styleId="Head2">
    <w:name w:val="Head 2"/>
    <w:basedOn w:val="a"/>
    <w:next w:val="Body3"/>
    <w:pPr>
      <w:keepNext/>
      <w:keepLines/>
      <w:spacing w:before="140" w:after="60"/>
      <w:ind w:left="1361"/>
      <w:outlineLvl w:val="2"/>
    </w:pPr>
    <w:rPr>
      <w:b/>
      <w:sz w:val="21"/>
    </w:rPr>
  </w:style>
  <w:style w:type="paragraph" w:customStyle="1" w:styleId="Head3">
    <w:name w:val="Head 3"/>
    <w:basedOn w:val="Body"/>
    <w:next w:val="Body4"/>
    <w:pPr>
      <w:keepNext/>
      <w:keepLines/>
      <w:spacing w:before="140" w:after="40"/>
      <w:ind w:left="2041"/>
      <w:outlineLvl w:val="3"/>
    </w:pPr>
    <w:rPr>
      <w:b/>
    </w:rPr>
  </w:style>
  <w:style w:type="paragraph" w:styleId="a6">
    <w:name w:val="header"/>
    <w:basedOn w:val="a"/>
    <w:pPr>
      <w:tabs>
        <w:tab w:val="center" w:pos="4536"/>
        <w:tab w:val="right" w:pos="9072"/>
      </w:tabs>
      <w:spacing w:line="240" w:lineRule="auto"/>
    </w:pPr>
    <w:rPr>
      <w:sz w:val="19"/>
    </w:rPr>
  </w:style>
  <w:style w:type="character" w:styleId="a7">
    <w:name w:val="Hyperlink"/>
    <w:rPr>
      <w:rFonts w:ascii="Arial" w:hAnsi="Arial"/>
      <w:color w:val="AF005F"/>
      <w:sz w:val="20"/>
      <w:u w:val="none"/>
    </w:rPr>
  </w:style>
  <w:style w:type="paragraph" w:customStyle="1" w:styleId="Level1">
    <w:name w:val="Level 1"/>
    <w:basedOn w:val="a"/>
    <w:next w:val="Body1"/>
    <w:pPr>
      <w:keepNext/>
      <w:numPr>
        <w:numId w:val="36"/>
      </w:numPr>
      <w:spacing w:before="280"/>
      <w:outlineLvl w:val="0"/>
    </w:pPr>
    <w:rPr>
      <w:b/>
      <w:sz w:val="22"/>
      <w:szCs w:val="24"/>
    </w:rPr>
  </w:style>
  <w:style w:type="paragraph" w:customStyle="1" w:styleId="Level2">
    <w:name w:val="Level 2"/>
    <w:basedOn w:val="a"/>
    <w:pPr>
      <w:numPr>
        <w:ilvl w:val="1"/>
        <w:numId w:val="37"/>
      </w:numPr>
      <w:outlineLvl w:val="1"/>
    </w:pPr>
    <w:rPr>
      <w:szCs w:val="24"/>
    </w:rPr>
  </w:style>
  <w:style w:type="paragraph" w:customStyle="1" w:styleId="Level3">
    <w:name w:val="Level 3"/>
    <w:basedOn w:val="a"/>
    <w:pPr>
      <w:numPr>
        <w:ilvl w:val="2"/>
        <w:numId w:val="38"/>
      </w:numPr>
      <w:outlineLvl w:val="2"/>
    </w:pPr>
    <w:rPr>
      <w:szCs w:val="24"/>
    </w:rPr>
  </w:style>
  <w:style w:type="paragraph" w:customStyle="1" w:styleId="Level4">
    <w:name w:val="Level 4"/>
    <w:basedOn w:val="a"/>
    <w:pPr>
      <w:numPr>
        <w:ilvl w:val="3"/>
        <w:numId w:val="39"/>
      </w:numPr>
      <w:outlineLvl w:val="3"/>
    </w:pPr>
    <w:rPr>
      <w:szCs w:val="24"/>
    </w:rPr>
  </w:style>
  <w:style w:type="paragraph" w:customStyle="1" w:styleId="Level5">
    <w:name w:val="Level 5"/>
    <w:basedOn w:val="a"/>
    <w:pPr>
      <w:numPr>
        <w:ilvl w:val="4"/>
        <w:numId w:val="40"/>
      </w:numPr>
    </w:pPr>
    <w:rPr>
      <w:szCs w:val="24"/>
    </w:rPr>
  </w:style>
  <w:style w:type="paragraph" w:customStyle="1" w:styleId="Level6">
    <w:name w:val="Level 6"/>
    <w:basedOn w:val="a"/>
    <w:pPr>
      <w:numPr>
        <w:ilvl w:val="5"/>
        <w:numId w:val="41"/>
      </w:numPr>
      <w:outlineLvl w:val="5"/>
    </w:pPr>
    <w:rPr>
      <w:szCs w:val="24"/>
    </w:rPr>
  </w:style>
  <w:style w:type="paragraph" w:customStyle="1" w:styleId="Recitals">
    <w:name w:val="Recitals"/>
    <w:basedOn w:val="a"/>
    <w:pPr>
      <w:numPr>
        <w:numId w:val="55"/>
      </w:numPr>
      <w:tabs>
        <w:tab w:val="left" w:pos="680"/>
      </w:tabs>
    </w:pPr>
    <w:rPr>
      <w:szCs w:val="24"/>
    </w:rPr>
  </w:style>
  <w:style w:type="paragraph" w:customStyle="1" w:styleId="Parties">
    <w:name w:val="Parties"/>
    <w:basedOn w:val="a"/>
    <w:pPr>
      <w:numPr>
        <w:numId w:val="54"/>
      </w:numPr>
    </w:pPr>
    <w:rPr>
      <w:szCs w:val="24"/>
    </w:rPr>
  </w:style>
  <w:style w:type="paragraph" w:customStyle="1" w:styleId="roman1">
    <w:name w:val="roman 1"/>
    <w:basedOn w:val="a"/>
    <w:pPr>
      <w:numPr>
        <w:numId w:val="69"/>
      </w:numPr>
    </w:pPr>
  </w:style>
  <w:style w:type="paragraph" w:customStyle="1" w:styleId="roman2">
    <w:name w:val="roman 2"/>
    <w:basedOn w:val="a"/>
    <w:pPr>
      <w:numPr>
        <w:numId w:val="70"/>
      </w:numPr>
    </w:pPr>
  </w:style>
  <w:style w:type="paragraph" w:customStyle="1" w:styleId="roman3">
    <w:name w:val="roman 3"/>
    <w:basedOn w:val="a"/>
    <w:pPr>
      <w:numPr>
        <w:numId w:val="71"/>
      </w:numPr>
    </w:pPr>
  </w:style>
  <w:style w:type="paragraph" w:customStyle="1" w:styleId="roman4">
    <w:name w:val="roman 4"/>
    <w:basedOn w:val="a"/>
    <w:pPr>
      <w:numPr>
        <w:numId w:val="72"/>
      </w:numPr>
    </w:pPr>
  </w:style>
  <w:style w:type="paragraph" w:customStyle="1" w:styleId="roman5">
    <w:name w:val="roman 5"/>
    <w:basedOn w:val="a"/>
    <w:pPr>
      <w:numPr>
        <w:numId w:val="73"/>
      </w:numPr>
      <w:tabs>
        <w:tab w:val="left" w:pos="3289"/>
      </w:tabs>
    </w:pPr>
  </w:style>
  <w:style w:type="paragraph" w:customStyle="1" w:styleId="roman6">
    <w:name w:val="roman 6"/>
    <w:basedOn w:val="a"/>
    <w:pPr>
      <w:numPr>
        <w:numId w:val="74"/>
      </w:numPr>
    </w:pPr>
  </w:style>
  <w:style w:type="paragraph" w:customStyle="1" w:styleId="SchedApps">
    <w:name w:val="Sched/Apps"/>
    <w:basedOn w:val="a"/>
    <w:next w:val="Body"/>
    <w:pPr>
      <w:keepNext/>
      <w:keepLines/>
      <w:pageBreakBefore/>
      <w:spacing w:after="240"/>
      <w:jc w:val="center"/>
    </w:pPr>
    <w:rPr>
      <w:b/>
      <w:sz w:val="23"/>
    </w:rPr>
  </w:style>
  <w:style w:type="paragraph" w:customStyle="1" w:styleId="Schedule1">
    <w:name w:val="Schedule 1"/>
    <w:basedOn w:val="a"/>
    <w:pPr>
      <w:numPr>
        <w:numId w:val="42"/>
      </w:numPr>
    </w:pPr>
    <w:rPr>
      <w:szCs w:val="24"/>
    </w:rPr>
  </w:style>
  <w:style w:type="paragraph" w:customStyle="1" w:styleId="Schedule2">
    <w:name w:val="Schedule 2"/>
    <w:basedOn w:val="a"/>
    <w:pPr>
      <w:numPr>
        <w:ilvl w:val="1"/>
        <w:numId w:val="43"/>
      </w:numPr>
      <w:tabs>
        <w:tab w:val="clear" w:pos="1361"/>
        <w:tab w:val="left" w:pos="680"/>
      </w:tabs>
      <w:ind w:left="680" w:hanging="680"/>
    </w:pPr>
    <w:rPr>
      <w:szCs w:val="24"/>
    </w:rPr>
  </w:style>
  <w:style w:type="paragraph" w:customStyle="1" w:styleId="Schedule3">
    <w:name w:val="Schedule 3"/>
    <w:basedOn w:val="a"/>
    <w:pPr>
      <w:numPr>
        <w:ilvl w:val="2"/>
        <w:numId w:val="44"/>
      </w:numPr>
      <w:tabs>
        <w:tab w:val="clear" w:pos="2041"/>
        <w:tab w:val="left" w:pos="1361"/>
      </w:tabs>
      <w:ind w:left="1360"/>
    </w:pPr>
    <w:rPr>
      <w:szCs w:val="24"/>
    </w:rPr>
  </w:style>
  <w:style w:type="paragraph" w:customStyle="1" w:styleId="Schedule4">
    <w:name w:val="Schedule 4"/>
    <w:basedOn w:val="a"/>
    <w:pPr>
      <w:numPr>
        <w:ilvl w:val="3"/>
        <w:numId w:val="45"/>
      </w:numPr>
      <w:tabs>
        <w:tab w:val="clear" w:pos="2761"/>
        <w:tab w:val="left" w:pos="2041"/>
      </w:tabs>
      <w:ind w:left="2041" w:hanging="680"/>
    </w:pPr>
    <w:rPr>
      <w:szCs w:val="24"/>
    </w:rPr>
  </w:style>
  <w:style w:type="paragraph" w:customStyle="1" w:styleId="Schedule5">
    <w:name w:val="Schedule 5"/>
    <w:basedOn w:val="a"/>
    <w:pPr>
      <w:numPr>
        <w:ilvl w:val="4"/>
        <w:numId w:val="46"/>
      </w:numPr>
      <w:tabs>
        <w:tab w:val="clear" w:pos="3289"/>
        <w:tab w:val="left" w:pos="2608"/>
      </w:tabs>
      <w:ind w:left="2608" w:hanging="567"/>
    </w:pPr>
    <w:rPr>
      <w:szCs w:val="24"/>
    </w:rPr>
  </w:style>
  <w:style w:type="paragraph" w:customStyle="1" w:styleId="Schedule6">
    <w:name w:val="Schedule 6"/>
    <w:basedOn w:val="a"/>
    <w:pPr>
      <w:numPr>
        <w:ilvl w:val="5"/>
        <w:numId w:val="47"/>
      </w:numPr>
      <w:tabs>
        <w:tab w:val="clear" w:pos="3969"/>
        <w:tab w:val="left" w:pos="3289"/>
      </w:tabs>
      <w:ind w:left="3288"/>
    </w:pPr>
    <w:rPr>
      <w:szCs w:val="24"/>
    </w:rPr>
  </w:style>
  <w:style w:type="paragraph" w:customStyle="1" w:styleId="SubHead">
    <w:name w:val="SubHead"/>
    <w:basedOn w:val="a"/>
    <w:next w:val="Body"/>
    <w:pPr>
      <w:keepNext/>
      <w:keepLines/>
      <w:spacing w:before="60" w:after="60"/>
    </w:pPr>
    <w:rPr>
      <w:b/>
      <w:sz w:val="21"/>
    </w:rPr>
  </w:style>
  <w:style w:type="paragraph" w:customStyle="1" w:styleId="Schedule1-G">
    <w:name w:val="Schedule 1-G"/>
    <w:basedOn w:val="a"/>
    <w:pPr>
      <w:tabs>
        <w:tab w:val="num" w:pos="680"/>
      </w:tabs>
      <w:ind w:left="680" w:hanging="680"/>
      <w:outlineLvl w:val="0"/>
    </w:pPr>
    <w:rPr>
      <w:lang w:val="de-DE"/>
    </w:rPr>
  </w:style>
  <w:style w:type="paragraph" w:customStyle="1" w:styleId="Parties-2">
    <w:name w:val="Parties - 2"/>
    <w:basedOn w:val="Normal2"/>
    <w:pPr>
      <w:numPr>
        <w:numId w:val="92"/>
      </w:numPr>
    </w:pPr>
  </w:style>
  <w:style w:type="paragraph" w:customStyle="1" w:styleId="Normal2">
    <w:name w:val="Normal 2"/>
    <w:basedOn w:val="a"/>
    <w:rPr>
      <w:lang w:val="ru-RU"/>
    </w:rPr>
  </w:style>
  <w:style w:type="paragraph" w:customStyle="1" w:styleId="Head-2">
    <w:name w:val="Head - 2"/>
    <w:basedOn w:val="Normal2"/>
    <w:next w:val="Body0-2"/>
    <w:pPr>
      <w:keepNext/>
      <w:keepLines/>
      <w:spacing w:before="140"/>
    </w:pPr>
    <w:rPr>
      <w:b/>
      <w:sz w:val="23"/>
    </w:rPr>
  </w:style>
  <w:style w:type="paragraph" w:customStyle="1" w:styleId="Body0-2">
    <w:name w:val="Body 0 - 2"/>
    <w:basedOn w:val="Normal2"/>
  </w:style>
  <w:style w:type="paragraph" w:customStyle="1" w:styleId="Head1-2">
    <w:name w:val="Head 1 - 2"/>
    <w:basedOn w:val="Normal2"/>
    <w:next w:val="Body1-2"/>
    <w:pPr>
      <w:keepNext/>
      <w:keepLines/>
      <w:spacing w:before="140"/>
      <w:ind w:left="680"/>
    </w:pPr>
    <w:rPr>
      <w:b/>
      <w:sz w:val="22"/>
    </w:rPr>
  </w:style>
  <w:style w:type="paragraph" w:customStyle="1" w:styleId="Body1-2">
    <w:name w:val="Body 1 - 2"/>
    <w:basedOn w:val="Normal2"/>
    <w:pPr>
      <w:ind w:left="680"/>
    </w:pPr>
  </w:style>
  <w:style w:type="paragraph" w:customStyle="1" w:styleId="zFSFooter">
    <w:name w:val="zFSFooter"/>
    <w:basedOn w:val="a"/>
    <w:pPr>
      <w:tabs>
        <w:tab w:val="left" w:pos="6521"/>
      </w:tabs>
      <w:spacing w:after="40"/>
      <w:ind w:left="-108"/>
    </w:pPr>
    <w:rPr>
      <w:sz w:val="16"/>
    </w:rPr>
  </w:style>
  <w:style w:type="paragraph" w:styleId="a8">
    <w:name w:val="Title"/>
    <w:basedOn w:val="a"/>
    <w:next w:val="Body"/>
    <w:qFormat/>
    <w:pPr>
      <w:keepNext/>
      <w:keepLines/>
      <w:spacing w:after="240"/>
      <w:outlineLvl w:val="0"/>
    </w:pPr>
    <w:rPr>
      <w:b/>
      <w:kern w:val="28"/>
      <w:sz w:val="25"/>
    </w:rPr>
  </w:style>
  <w:style w:type="paragraph" w:styleId="10">
    <w:name w:val="toc 1"/>
    <w:basedOn w:val="a"/>
    <w:next w:val="Body"/>
    <w:autoRedefine/>
    <w:semiHidden/>
    <w:rPr>
      <w:noProof/>
    </w:rPr>
  </w:style>
  <w:style w:type="paragraph" w:styleId="20">
    <w:name w:val="toc 2"/>
    <w:basedOn w:val="a"/>
    <w:next w:val="Body"/>
    <w:autoRedefine/>
    <w:semiHidden/>
    <w:rPr>
      <w:noProof/>
    </w:rPr>
  </w:style>
  <w:style w:type="paragraph" w:styleId="30">
    <w:name w:val="toc 3"/>
    <w:basedOn w:val="a"/>
    <w:next w:val="a"/>
    <w:autoRedefine/>
    <w:semiHidden/>
    <w:pPr>
      <w:ind w:left="680"/>
    </w:pPr>
    <w:rPr>
      <w:noProof/>
    </w:rPr>
  </w:style>
  <w:style w:type="paragraph" w:styleId="40">
    <w:name w:val="toc 4"/>
    <w:basedOn w:val="a"/>
    <w:next w:val="a"/>
    <w:autoRedefine/>
    <w:semiHidden/>
    <w:pPr>
      <w:ind w:left="1361"/>
    </w:pPr>
    <w:rPr>
      <w:noProof/>
    </w:rPr>
  </w:style>
  <w:style w:type="paragraph" w:customStyle="1" w:styleId="zFSNarrative">
    <w:name w:val="zFSNarrative"/>
    <w:basedOn w:val="a"/>
    <w:pPr>
      <w:spacing w:after="0"/>
      <w:jc w:val="center"/>
    </w:pPr>
    <w:rPr>
      <w:szCs w:val="24"/>
    </w:rPr>
  </w:style>
  <w:style w:type="paragraph" w:customStyle="1" w:styleId="zFSTel">
    <w:name w:val="zFSTel"/>
    <w:basedOn w:val="a"/>
    <w:pPr>
      <w:spacing w:before="120" w:after="0" w:line="240" w:lineRule="auto"/>
      <w:jc w:val="left"/>
    </w:pPr>
    <w:rPr>
      <w:kern w:val="16"/>
      <w:sz w:val="16"/>
      <w:szCs w:val="24"/>
    </w:rPr>
  </w:style>
  <w:style w:type="paragraph" w:customStyle="1" w:styleId="zFSTitle">
    <w:name w:val="zFSTitle"/>
    <w:basedOn w:val="a"/>
    <w:next w:val="zFSNarrative"/>
    <w:pPr>
      <w:keepNext/>
      <w:spacing w:before="300" w:after="300"/>
      <w:jc w:val="center"/>
    </w:pPr>
    <w:rPr>
      <w:kern w:val="0"/>
      <w:sz w:val="28"/>
      <w:szCs w:val="24"/>
    </w:rPr>
  </w:style>
  <w:style w:type="paragraph" w:customStyle="1" w:styleId="zSFRef">
    <w:name w:val="zSFRef"/>
    <w:basedOn w:val="a"/>
    <w:pPr>
      <w:spacing w:after="0" w:line="240" w:lineRule="auto"/>
      <w:jc w:val="left"/>
    </w:pPr>
    <w:rPr>
      <w:kern w:val="16"/>
      <w:sz w:val="16"/>
      <w:szCs w:val="24"/>
    </w:rPr>
  </w:style>
  <w:style w:type="paragraph" w:customStyle="1" w:styleId="zFSDraft">
    <w:name w:val="zFSDraft"/>
    <w:basedOn w:val="a"/>
    <w:pPr>
      <w:spacing w:after="0" w:line="240" w:lineRule="auto"/>
      <w:jc w:val="left"/>
    </w:pPr>
    <w:rPr>
      <w:szCs w:val="24"/>
    </w:rPr>
  </w:style>
  <w:style w:type="paragraph" w:customStyle="1" w:styleId="zFSFax">
    <w:name w:val="zFSFax"/>
    <w:basedOn w:val="a"/>
    <w:pPr>
      <w:spacing w:after="0" w:line="240" w:lineRule="auto"/>
      <w:jc w:val="left"/>
    </w:pPr>
    <w:rPr>
      <w:kern w:val="16"/>
      <w:sz w:val="16"/>
      <w:szCs w:val="24"/>
    </w:rPr>
  </w:style>
  <w:style w:type="paragraph" w:customStyle="1" w:styleId="zFSAddress">
    <w:name w:val="zFSAddress"/>
    <w:basedOn w:val="a"/>
    <w:pPr>
      <w:spacing w:after="0"/>
      <w:jc w:val="left"/>
    </w:pPr>
    <w:rPr>
      <w:kern w:val="16"/>
      <w:sz w:val="16"/>
      <w:szCs w:val="24"/>
    </w:rPr>
  </w:style>
  <w:style w:type="paragraph" w:customStyle="1" w:styleId="zFSand">
    <w:name w:val="zFSand"/>
    <w:basedOn w:val="a"/>
    <w:next w:val="a"/>
    <w:pPr>
      <w:spacing w:before="120" w:after="120" w:line="319" w:lineRule="auto"/>
      <w:jc w:val="center"/>
    </w:pPr>
    <w:rPr>
      <w:szCs w:val="24"/>
    </w:rPr>
  </w:style>
  <w:style w:type="paragraph" w:customStyle="1" w:styleId="zFSco-names">
    <w:name w:val="zFSco-names"/>
    <w:basedOn w:val="a"/>
    <w:next w:val="zFSand"/>
    <w:pPr>
      <w:spacing w:after="0"/>
      <w:jc w:val="center"/>
    </w:pPr>
    <w:rPr>
      <w:kern w:val="24"/>
      <w:sz w:val="24"/>
      <w:szCs w:val="24"/>
    </w:rPr>
  </w:style>
  <w:style w:type="paragraph" w:customStyle="1" w:styleId="zFSDate">
    <w:name w:val="zFSDate"/>
    <w:basedOn w:val="a"/>
    <w:pPr>
      <w:spacing w:after="0"/>
      <w:jc w:val="center"/>
    </w:pPr>
    <w:rPr>
      <w:szCs w:val="24"/>
    </w:rPr>
  </w:style>
  <w:style w:type="paragraph" w:customStyle="1" w:styleId="alpha6">
    <w:name w:val="alpha 6"/>
    <w:basedOn w:val="a"/>
    <w:pPr>
      <w:numPr>
        <w:numId w:val="68"/>
      </w:numPr>
    </w:pPr>
  </w:style>
  <w:style w:type="paragraph" w:customStyle="1" w:styleId="Head2-2">
    <w:name w:val="Head 2 - 2"/>
    <w:basedOn w:val="Normal2"/>
    <w:next w:val="Body3-2"/>
    <w:pPr>
      <w:keepNext/>
      <w:keepLines/>
      <w:spacing w:before="140" w:after="60"/>
      <w:ind w:left="1361"/>
    </w:pPr>
    <w:rPr>
      <w:b/>
      <w:sz w:val="21"/>
    </w:rPr>
  </w:style>
  <w:style w:type="paragraph" w:customStyle="1" w:styleId="Body3-2">
    <w:name w:val="Body 3 - 2"/>
    <w:basedOn w:val="Normal2"/>
    <w:pPr>
      <w:ind w:left="1361"/>
    </w:pPr>
  </w:style>
  <w:style w:type="paragraph" w:customStyle="1" w:styleId="Head3-2">
    <w:name w:val="Head 3 - 2"/>
    <w:basedOn w:val="Normal2"/>
    <w:next w:val="Body4-2"/>
    <w:pPr>
      <w:keepNext/>
      <w:keepLines/>
      <w:spacing w:before="140"/>
      <w:ind w:left="2041"/>
    </w:pPr>
    <w:rPr>
      <w:b/>
    </w:rPr>
  </w:style>
  <w:style w:type="paragraph" w:customStyle="1" w:styleId="Body4-2">
    <w:name w:val="Body 4 - 2"/>
    <w:basedOn w:val="Normal2"/>
    <w:pPr>
      <w:ind w:left="2041"/>
    </w:pPr>
  </w:style>
  <w:style w:type="paragraph" w:customStyle="1" w:styleId="SubHead-2">
    <w:name w:val="SubHead - 2"/>
    <w:basedOn w:val="Normal2"/>
    <w:next w:val="Body0-2"/>
    <w:pPr>
      <w:keepNext/>
      <w:keepLines/>
      <w:spacing w:before="60" w:after="60"/>
    </w:pPr>
    <w:rPr>
      <w:b/>
      <w:sz w:val="21"/>
    </w:rPr>
  </w:style>
  <w:style w:type="paragraph" w:styleId="a9">
    <w:name w:val="Document Map"/>
    <w:basedOn w:val="a"/>
    <w:semiHidden/>
    <w:pPr>
      <w:shd w:val="clear" w:color="auto" w:fill="000080"/>
    </w:pPr>
    <w:rPr>
      <w:rFonts w:ascii="Tahoma" w:hAnsi="Tahoma"/>
      <w:lang w:val="fr-FR"/>
    </w:rPr>
  </w:style>
  <w:style w:type="character" w:styleId="aa">
    <w:name w:val="page number"/>
    <w:basedOn w:val="a0"/>
  </w:style>
  <w:style w:type="paragraph" w:styleId="ab">
    <w:name w:val="table of authorities"/>
    <w:basedOn w:val="a"/>
    <w:next w:val="a"/>
    <w:semiHidden/>
    <w:pPr>
      <w:spacing w:after="0" w:line="240" w:lineRule="auto"/>
      <w:ind w:left="200" w:hanging="200"/>
      <w:jc w:val="left"/>
    </w:pPr>
    <w:rPr>
      <w:kern w:val="0"/>
      <w:szCs w:val="24"/>
    </w:rPr>
  </w:style>
  <w:style w:type="paragraph" w:styleId="50">
    <w:name w:val="toc 5"/>
    <w:basedOn w:val="a"/>
    <w:next w:val="a"/>
    <w:autoRedefine/>
    <w:semiHidden/>
    <w:pPr>
      <w:ind w:left="2041"/>
    </w:pPr>
    <w:rPr>
      <w:noProof/>
    </w:rPr>
  </w:style>
  <w:style w:type="paragraph" w:styleId="60">
    <w:name w:val="toc 6"/>
    <w:basedOn w:val="a"/>
    <w:next w:val="a"/>
    <w:autoRedefine/>
    <w:semiHidden/>
    <w:pPr>
      <w:ind w:left="2608"/>
    </w:pPr>
    <w:rPr>
      <w:noProof/>
    </w:rPr>
  </w:style>
  <w:style w:type="paragraph" w:styleId="70">
    <w:name w:val="toc 7"/>
    <w:basedOn w:val="a"/>
    <w:next w:val="a"/>
    <w:autoRedefine/>
    <w:semiHidden/>
    <w:pPr>
      <w:ind w:left="2608"/>
    </w:pPr>
    <w:rPr>
      <w:noProof/>
    </w:rPr>
  </w:style>
  <w:style w:type="paragraph" w:styleId="80">
    <w:name w:val="toc 8"/>
    <w:basedOn w:val="a"/>
    <w:next w:val="a"/>
    <w:autoRedefine/>
    <w:semiHidden/>
    <w:pPr>
      <w:ind w:left="2608"/>
    </w:pPr>
    <w:rPr>
      <w:noProof/>
    </w:rPr>
  </w:style>
  <w:style w:type="paragraph" w:styleId="90">
    <w:name w:val="toc 9"/>
    <w:basedOn w:val="a"/>
    <w:next w:val="a"/>
    <w:autoRedefine/>
    <w:semiHidden/>
    <w:pPr>
      <w:ind w:left="2608"/>
    </w:pPr>
    <w:rPr>
      <w:noProof/>
    </w:rPr>
  </w:style>
  <w:style w:type="paragraph" w:customStyle="1" w:styleId="Createdby">
    <w:name w:val="Created by"/>
    <w:rPr>
      <w:lang w:val="en-US" w:eastAsia="en-US"/>
    </w:rPr>
  </w:style>
  <w:style w:type="paragraph" w:styleId="ac">
    <w:name w:val="endnote text"/>
    <w:basedOn w:val="a"/>
    <w:semiHidden/>
  </w:style>
  <w:style w:type="character" w:styleId="ad">
    <w:name w:val="footnote reference"/>
    <w:semiHidden/>
    <w:rPr>
      <w:rFonts w:ascii="Arial" w:hAnsi="Arial"/>
      <w:vertAlign w:val="superscript"/>
    </w:rPr>
  </w:style>
  <w:style w:type="paragraph" w:customStyle="1" w:styleId="bullet1-2">
    <w:name w:val="bullet 1 - 2"/>
    <w:basedOn w:val="Normal2"/>
    <w:pPr>
      <w:tabs>
        <w:tab w:val="num" w:pos="680"/>
      </w:tabs>
      <w:ind w:left="680" w:hanging="680"/>
    </w:pPr>
  </w:style>
  <w:style w:type="paragraph" w:customStyle="1" w:styleId="bullet2-2">
    <w:name w:val="bullet 2 - 2"/>
    <w:basedOn w:val="Normal2"/>
    <w:pPr>
      <w:tabs>
        <w:tab w:val="num" w:pos="1361"/>
      </w:tabs>
      <w:ind w:left="1361" w:hanging="681"/>
    </w:pPr>
  </w:style>
  <w:style w:type="paragraph" w:customStyle="1" w:styleId="bullet3-2">
    <w:name w:val="bullet 3 - 2"/>
    <w:basedOn w:val="Normal2"/>
    <w:pPr>
      <w:tabs>
        <w:tab w:val="num" w:pos="2041"/>
      </w:tabs>
      <w:ind w:left="2041" w:hanging="680"/>
    </w:pPr>
  </w:style>
  <w:style w:type="paragraph" w:customStyle="1" w:styleId="bullet4-2">
    <w:name w:val="bullet 4 - 2"/>
    <w:basedOn w:val="Normal2"/>
    <w:pPr>
      <w:tabs>
        <w:tab w:val="num" w:pos="2608"/>
      </w:tabs>
      <w:ind w:left="2608" w:hanging="567"/>
    </w:pPr>
  </w:style>
  <w:style w:type="paragraph" w:customStyle="1" w:styleId="bullet5-2">
    <w:name w:val="bullet 5 - 2"/>
    <w:basedOn w:val="Normal2"/>
    <w:pPr>
      <w:tabs>
        <w:tab w:val="num" w:pos="3289"/>
      </w:tabs>
      <w:ind w:left="3288" w:hanging="680"/>
    </w:pPr>
  </w:style>
  <w:style w:type="paragraph" w:customStyle="1" w:styleId="bullet6-2">
    <w:name w:val="bullet 6 - 2"/>
    <w:basedOn w:val="Normal2"/>
    <w:pPr>
      <w:tabs>
        <w:tab w:val="num" w:pos="3856"/>
      </w:tabs>
      <w:ind w:left="3856" w:hanging="567"/>
    </w:pPr>
  </w:style>
  <w:style w:type="paragraph" w:customStyle="1" w:styleId="Body2-2">
    <w:name w:val="Body 2 - 2"/>
    <w:basedOn w:val="Normal2"/>
    <w:pPr>
      <w:ind w:left="680"/>
    </w:pPr>
  </w:style>
  <w:style w:type="paragraph" w:customStyle="1" w:styleId="Body5-2">
    <w:name w:val="Body 5 - 2"/>
    <w:basedOn w:val="Normal2"/>
    <w:pPr>
      <w:ind w:left="2608"/>
    </w:pPr>
  </w:style>
  <w:style w:type="paragraph" w:customStyle="1" w:styleId="Body6-2">
    <w:name w:val="Body 6 - 2"/>
    <w:basedOn w:val="Normal2"/>
    <w:pPr>
      <w:ind w:left="3289"/>
    </w:pPr>
  </w:style>
  <w:style w:type="paragraph" w:customStyle="1" w:styleId="DashBullet1">
    <w:name w:val="DashBullet 1"/>
    <w:basedOn w:val="a"/>
    <w:pPr>
      <w:tabs>
        <w:tab w:val="num" w:pos="680"/>
      </w:tabs>
      <w:ind w:left="680" w:hanging="680"/>
    </w:pPr>
  </w:style>
  <w:style w:type="paragraph" w:customStyle="1" w:styleId="DashBullet2">
    <w:name w:val="DashBullet 2"/>
    <w:basedOn w:val="a"/>
    <w:pPr>
      <w:tabs>
        <w:tab w:val="num" w:pos="1361"/>
      </w:tabs>
      <w:ind w:left="1361" w:hanging="681"/>
    </w:pPr>
  </w:style>
  <w:style w:type="paragraph" w:customStyle="1" w:styleId="Dashbullet3">
    <w:name w:val="Dashbullet 3"/>
    <w:basedOn w:val="a"/>
    <w:pPr>
      <w:tabs>
        <w:tab w:val="num" w:pos="2041"/>
      </w:tabs>
      <w:ind w:left="2041" w:hanging="680"/>
    </w:pPr>
  </w:style>
  <w:style w:type="paragraph" w:customStyle="1" w:styleId="Dashbullet4">
    <w:name w:val="Dashbullet 4"/>
    <w:basedOn w:val="a"/>
    <w:pPr>
      <w:tabs>
        <w:tab w:val="num" w:pos="2608"/>
      </w:tabs>
      <w:ind w:left="2608" w:hanging="567"/>
    </w:pPr>
  </w:style>
  <w:style w:type="paragraph" w:customStyle="1" w:styleId="DashBullet5">
    <w:name w:val="DashBullet 5"/>
    <w:basedOn w:val="a"/>
    <w:pPr>
      <w:tabs>
        <w:tab w:val="num" w:pos="3289"/>
      </w:tabs>
      <w:ind w:left="3289" w:hanging="681"/>
    </w:pPr>
  </w:style>
  <w:style w:type="paragraph" w:customStyle="1" w:styleId="DashBullet6">
    <w:name w:val="DashBullet 6"/>
    <w:basedOn w:val="a"/>
    <w:pPr>
      <w:tabs>
        <w:tab w:val="num" w:pos="3856"/>
      </w:tabs>
      <w:ind w:left="3856" w:hanging="567"/>
    </w:pPr>
  </w:style>
  <w:style w:type="paragraph" w:customStyle="1" w:styleId="Schedule1-2">
    <w:name w:val="Schedule 1 - 2"/>
    <w:basedOn w:val="Normal2"/>
    <w:pPr>
      <w:numPr>
        <w:numId w:val="7"/>
      </w:numPr>
      <w:outlineLvl w:val="0"/>
    </w:pPr>
  </w:style>
  <w:style w:type="paragraph" w:customStyle="1" w:styleId="Schedule2-2">
    <w:name w:val="Schedule 2 - 2"/>
    <w:basedOn w:val="Normal2"/>
    <w:pPr>
      <w:tabs>
        <w:tab w:val="num" w:pos="680"/>
      </w:tabs>
      <w:ind w:left="680" w:hanging="680"/>
      <w:outlineLvl w:val="1"/>
    </w:pPr>
  </w:style>
  <w:style w:type="paragraph" w:customStyle="1" w:styleId="Schedule3-2">
    <w:name w:val="Schedule 3 - 2"/>
    <w:basedOn w:val="Normal2"/>
    <w:pPr>
      <w:tabs>
        <w:tab w:val="num" w:pos="1361"/>
      </w:tabs>
      <w:ind w:left="1360" w:hanging="680"/>
      <w:outlineLvl w:val="2"/>
    </w:pPr>
  </w:style>
  <w:style w:type="paragraph" w:customStyle="1" w:styleId="Schedule4-2">
    <w:name w:val="Schedule 4 - 2"/>
    <w:basedOn w:val="Normal2"/>
    <w:pPr>
      <w:tabs>
        <w:tab w:val="num" w:pos="2041"/>
      </w:tabs>
      <w:ind w:left="2041" w:hanging="680"/>
      <w:outlineLvl w:val="3"/>
    </w:pPr>
  </w:style>
  <w:style w:type="paragraph" w:customStyle="1" w:styleId="Schedule5-2">
    <w:name w:val="Schedule 5 - 2"/>
    <w:basedOn w:val="Normal2"/>
    <w:pPr>
      <w:tabs>
        <w:tab w:val="num" w:pos="2608"/>
      </w:tabs>
      <w:ind w:left="2608" w:hanging="567"/>
      <w:outlineLvl w:val="4"/>
    </w:pPr>
  </w:style>
  <w:style w:type="paragraph" w:customStyle="1" w:styleId="Schedule6-2">
    <w:name w:val="Schedule 6 - 2"/>
    <w:basedOn w:val="Normal2"/>
    <w:pPr>
      <w:tabs>
        <w:tab w:val="num" w:pos="3289"/>
      </w:tabs>
      <w:ind w:left="3288" w:hanging="680"/>
      <w:outlineLvl w:val="5"/>
    </w:pPr>
  </w:style>
  <w:style w:type="paragraph" w:customStyle="1" w:styleId="DashBullet1-2">
    <w:name w:val="DashBullet 1 - 2"/>
    <w:basedOn w:val="Normal2"/>
    <w:pPr>
      <w:tabs>
        <w:tab w:val="num" w:pos="680"/>
      </w:tabs>
      <w:ind w:left="680" w:hanging="680"/>
    </w:pPr>
  </w:style>
  <w:style w:type="paragraph" w:customStyle="1" w:styleId="alpha1-2">
    <w:name w:val="alpha 1 - 2"/>
    <w:basedOn w:val="Normal2"/>
    <w:pPr>
      <w:tabs>
        <w:tab w:val="num" w:pos="680"/>
      </w:tabs>
      <w:ind w:left="680" w:hanging="680"/>
    </w:pPr>
  </w:style>
  <w:style w:type="paragraph" w:customStyle="1" w:styleId="alpha2-2">
    <w:name w:val="alpha 2 - 2"/>
    <w:basedOn w:val="Normal2"/>
    <w:pPr>
      <w:tabs>
        <w:tab w:val="num" w:pos="1361"/>
      </w:tabs>
      <w:ind w:left="1361" w:hanging="681"/>
    </w:pPr>
  </w:style>
  <w:style w:type="paragraph" w:customStyle="1" w:styleId="alpha3-2">
    <w:name w:val="alpha 3 - 2"/>
    <w:basedOn w:val="Normal2"/>
    <w:pPr>
      <w:tabs>
        <w:tab w:val="num" w:pos="2041"/>
      </w:tabs>
      <w:ind w:left="2041" w:hanging="680"/>
    </w:pPr>
  </w:style>
  <w:style w:type="paragraph" w:customStyle="1" w:styleId="alpha4-2">
    <w:name w:val="alpha 4 - 2"/>
    <w:basedOn w:val="Normal2"/>
    <w:pPr>
      <w:tabs>
        <w:tab w:val="num" w:pos="2608"/>
      </w:tabs>
      <w:ind w:left="2608" w:hanging="567"/>
    </w:pPr>
  </w:style>
  <w:style w:type="paragraph" w:customStyle="1" w:styleId="alpha5-2">
    <w:name w:val="alpha 5 - 2"/>
    <w:basedOn w:val="Normal2"/>
    <w:pPr>
      <w:tabs>
        <w:tab w:val="num" w:pos="3289"/>
      </w:tabs>
      <w:ind w:left="3289" w:hanging="681"/>
    </w:pPr>
  </w:style>
  <w:style w:type="paragraph" w:customStyle="1" w:styleId="alpha6-2">
    <w:name w:val="alpha 6 - 2"/>
    <w:basedOn w:val="Normal2"/>
    <w:pPr>
      <w:tabs>
        <w:tab w:val="num" w:pos="3969"/>
      </w:tabs>
      <w:ind w:left="3969" w:hanging="680"/>
    </w:pPr>
  </w:style>
  <w:style w:type="paragraph" w:customStyle="1" w:styleId="DashBullet2-2">
    <w:name w:val="DashBullet 2 - 2"/>
    <w:basedOn w:val="Normal2"/>
    <w:pPr>
      <w:tabs>
        <w:tab w:val="num" w:pos="1361"/>
      </w:tabs>
      <w:ind w:left="1360" w:hanging="680"/>
    </w:pPr>
  </w:style>
  <w:style w:type="paragraph" w:customStyle="1" w:styleId="DashBullet3-2">
    <w:name w:val="DashBullet 3 - 2"/>
    <w:basedOn w:val="Normal2"/>
    <w:pPr>
      <w:tabs>
        <w:tab w:val="num" w:pos="2041"/>
      </w:tabs>
      <w:ind w:left="2041" w:hanging="680"/>
    </w:pPr>
  </w:style>
  <w:style w:type="paragraph" w:customStyle="1" w:styleId="DashBullet4-2">
    <w:name w:val="DashBullet 4 - 2"/>
    <w:basedOn w:val="Normal2"/>
    <w:pPr>
      <w:tabs>
        <w:tab w:val="num" w:pos="2608"/>
      </w:tabs>
      <w:ind w:left="2608" w:hanging="567"/>
    </w:pPr>
  </w:style>
  <w:style w:type="paragraph" w:customStyle="1" w:styleId="DashBullet5-2">
    <w:name w:val="DashBullet 5 - 2"/>
    <w:basedOn w:val="Normal2"/>
    <w:pPr>
      <w:tabs>
        <w:tab w:val="num" w:pos="3289"/>
      </w:tabs>
      <w:ind w:left="3289" w:hanging="681"/>
    </w:pPr>
  </w:style>
  <w:style w:type="paragraph" w:customStyle="1" w:styleId="DashBullet6-2">
    <w:name w:val="DashBullet 6 - 2"/>
    <w:basedOn w:val="Normal2"/>
    <w:pPr>
      <w:tabs>
        <w:tab w:val="num" w:pos="3856"/>
      </w:tabs>
      <w:ind w:left="3856" w:hanging="567"/>
    </w:pPr>
  </w:style>
  <w:style w:type="paragraph" w:customStyle="1" w:styleId="roman1-2">
    <w:name w:val="roman 1 - 2"/>
    <w:basedOn w:val="Normal2"/>
    <w:pPr>
      <w:tabs>
        <w:tab w:val="num" w:pos="680"/>
      </w:tabs>
      <w:ind w:left="680" w:hanging="680"/>
    </w:pPr>
  </w:style>
  <w:style w:type="paragraph" w:customStyle="1" w:styleId="roman2-2">
    <w:name w:val="roman 2 - 2"/>
    <w:basedOn w:val="Normal2"/>
    <w:pPr>
      <w:tabs>
        <w:tab w:val="num" w:pos="1361"/>
      </w:tabs>
      <w:ind w:left="1361" w:hanging="681"/>
    </w:pPr>
  </w:style>
  <w:style w:type="paragraph" w:customStyle="1" w:styleId="Recitals-2">
    <w:name w:val="Recitals - 2"/>
    <w:basedOn w:val="Normal2"/>
    <w:pPr>
      <w:tabs>
        <w:tab w:val="num" w:pos="680"/>
      </w:tabs>
      <w:ind w:left="680" w:hanging="680"/>
    </w:pPr>
  </w:style>
  <w:style w:type="paragraph" w:customStyle="1" w:styleId="roman3-2">
    <w:name w:val="roman 3 - 2"/>
    <w:basedOn w:val="Normal2"/>
    <w:pPr>
      <w:tabs>
        <w:tab w:val="num" w:pos="2041"/>
      </w:tabs>
      <w:ind w:left="2041" w:hanging="680"/>
    </w:pPr>
  </w:style>
  <w:style w:type="paragraph" w:customStyle="1" w:styleId="roman4-2">
    <w:name w:val="roman 4 - 2"/>
    <w:basedOn w:val="Normal2"/>
    <w:pPr>
      <w:tabs>
        <w:tab w:val="num" w:pos="2722"/>
      </w:tabs>
      <w:ind w:left="2722" w:hanging="681"/>
    </w:pPr>
  </w:style>
  <w:style w:type="paragraph" w:customStyle="1" w:styleId="roman5-2">
    <w:name w:val="roman 5 - 2"/>
    <w:basedOn w:val="Normal2"/>
    <w:pPr>
      <w:tabs>
        <w:tab w:val="left" w:pos="3289"/>
      </w:tabs>
      <w:ind w:left="3289" w:hanging="567"/>
    </w:pPr>
  </w:style>
  <w:style w:type="paragraph" w:customStyle="1" w:styleId="roman6-2">
    <w:name w:val="roman 6 - 2"/>
    <w:basedOn w:val="Normal2"/>
    <w:pPr>
      <w:tabs>
        <w:tab w:val="num" w:pos="3969"/>
      </w:tabs>
      <w:ind w:left="3969" w:hanging="680"/>
    </w:pPr>
  </w:style>
  <w:style w:type="paragraph" w:customStyle="1" w:styleId="Column1">
    <w:name w:val="Column 1"/>
    <w:basedOn w:val="a"/>
    <w:pPr>
      <w:numPr>
        <w:numId w:val="33"/>
      </w:numPr>
      <w:jc w:val="left"/>
    </w:pPr>
  </w:style>
  <w:style w:type="paragraph" w:customStyle="1" w:styleId="Column2">
    <w:name w:val="Column 2"/>
    <w:basedOn w:val="a"/>
    <w:pPr>
      <w:numPr>
        <w:ilvl w:val="1"/>
        <w:numId w:val="33"/>
      </w:numPr>
      <w:jc w:val="left"/>
    </w:pPr>
  </w:style>
  <w:style w:type="paragraph" w:customStyle="1" w:styleId="Column3">
    <w:name w:val="Column 3"/>
    <w:basedOn w:val="a"/>
    <w:pPr>
      <w:numPr>
        <w:ilvl w:val="2"/>
        <w:numId w:val="33"/>
      </w:numPr>
      <w:jc w:val="left"/>
    </w:pPr>
  </w:style>
  <w:style w:type="paragraph" w:customStyle="1" w:styleId="Column4">
    <w:name w:val="Column 4"/>
    <w:basedOn w:val="a"/>
    <w:pPr>
      <w:tabs>
        <w:tab w:val="num" w:pos="1361"/>
      </w:tabs>
      <w:ind w:left="1360" w:hanging="680"/>
      <w:jc w:val="left"/>
    </w:pPr>
  </w:style>
  <w:style w:type="paragraph" w:customStyle="1" w:styleId="Column5">
    <w:name w:val="Column 5"/>
    <w:basedOn w:val="a"/>
    <w:pPr>
      <w:tabs>
        <w:tab w:val="num" w:pos="2041"/>
      </w:tabs>
      <w:ind w:left="2041" w:hanging="680"/>
      <w:jc w:val="left"/>
    </w:pPr>
  </w:style>
  <w:style w:type="paragraph" w:customStyle="1" w:styleId="Column6">
    <w:name w:val="Column 6"/>
    <w:basedOn w:val="a"/>
    <w:pPr>
      <w:numPr>
        <w:ilvl w:val="3"/>
        <w:numId w:val="33"/>
      </w:numPr>
      <w:tabs>
        <w:tab w:val="left" w:pos="2608"/>
      </w:tabs>
      <w:jc w:val="left"/>
    </w:pPr>
  </w:style>
  <w:style w:type="paragraph" w:customStyle="1" w:styleId="Schedule2-G">
    <w:name w:val="Schedule 2-G"/>
    <w:basedOn w:val="a"/>
    <w:pPr>
      <w:numPr>
        <w:ilvl w:val="4"/>
        <w:numId w:val="33"/>
      </w:numPr>
      <w:outlineLvl w:val="1"/>
    </w:pPr>
    <w:rPr>
      <w:lang w:val="de-DE"/>
    </w:rPr>
  </w:style>
  <w:style w:type="paragraph" w:customStyle="1" w:styleId="Schedule3-G">
    <w:name w:val="Schedule 3-G"/>
    <w:basedOn w:val="a"/>
    <w:next w:val="a"/>
    <w:pPr>
      <w:numPr>
        <w:ilvl w:val="5"/>
        <w:numId w:val="33"/>
      </w:numPr>
      <w:outlineLvl w:val="2"/>
    </w:pPr>
    <w:rPr>
      <w:lang w:val="de-DE"/>
    </w:rPr>
  </w:style>
  <w:style w:type="paragraph" w:customStyle="1" w:styleId="Schedule4-G">
    <w:name w:val="Schedule 4-G"/>
    <w:basedOn w:val="a"/>
    <w:next w:val="a"/>
    <w:pPr>
      <w:tabs>
        <w:tab w:val="num" w:pos="2041"/>
      </w:tabs>
      <w:ind w:left="2041" w:hanging="680"/>
      <w:outlineLvl w:val="3"/>
    </w:pPr>
    <w:rPr>
      <w:lang w:val="de-DE"/>
    </w:rPr>
  </w:style>
  <w:style w:type="paragraph" w:customStyle="1" w:styleId="Schedule5-G">
    <w:name w:val="Schedule 5-G"/>
    <w:basedOn w:val="a"/>
    <w:next w:val="a"/>
    <w:pPr>
      <w:tabs>
        <w:tab w:val="num" w:pos="2608"/>
      </w:tabs>
      <w:ind w:left="2608" w:hanging="567"/>
      <w:outlineLvl w:val="4"/>
    </w:pPr>
    <w:rPr>
      <w:lang w:val="de-DE"/>
    </w:rPr>
  </w:style>
  <w:style w:type="paragraph" w:customStyle="1" w:styleId="Schedule6-G">
    <w:name w:val="Schedule 6-G"/>
    <w:basedOn w:val="a"/>
    <w:next w:val="a"/>
    <w:pPr>
      <w:tabs>
        <w:tab w:val="num" w:pos="3289"/>
      </w:tabs>
      <w:ind w:left="3288" w:hanging="680"/>
      <w:outlineLvl w:val="5"/>
    </w:pPr>
    <w:rPr>
      <w:lang w:val="de-DE"/>
    </w:rPr>
  </w:style>
  <w:style w:type="paragraph" w:customStyle="1" w:styleId="Column1-2">
    <w:name w:val="Column 1 - 2"/>
    <w:basedOn w:val="Normal2"/>
    <w:pPr>
      <w:numPr>
        <w:numId w:val="34"/>
      </w:numPr>
      <w:jc w:val="left"/>
    </w:pPr>
  </w:style>
  <w:style w:type="paragraph" w:customStyle="1" w:styleId="Column2-2">
    <w:name w:val="Column 2 - 2"/>
    <w:basedOn w:val="Normal2"/>
    <w:pPr>
      <w:numPr>
        <w:ilvl w:val="1"/>
        <w:numId w:val="34"/>
      </w:numPr>
      <w:jc w:val="left"/>
    </w:pPr>
  </w:style>
  <w:style w:type="paragraph" w:customStyle="1" w:styleId="Column3-2">
    <w:name w:val="Column 3 - 2"/>
    <w:basedOn w:val="Normal2"/>
    <w:pPr>
      <w:numPr>
        <w:ilvl w:val="2"/>
        <w:numId w:val="34"/>
      </w:numPr>
      <w:jc w:val="left"/>
    </w:pPr>
  </w:style>
  <w:style w:type="paragraph" w:customStyle="1" w:styleId="Column4-2">
    <w:name w:val="Column 4 - 2"/>
    <w:basedOn w:val="Normal2"/>
    <w:pPr>
      <w:tabs>
        <w:tab w:val="num" w:pos="1361"/>
      </w:tabs>
      <w:ind w:left="1360" w:hanging="680"/>
      <w:jc w:val="left"/>
    </w:pPr>
  </w:style>
  <w:style w:type="paragraph" w:customStyle="1" w:styleId="Column5-2">
    <w:name w:val="Column 5 - 2"/>
    <w:basedOn w:val="Normal2"/>
    <w:pPr>
      <w:tabs>
        <w:tab w:val="num" w:pos="2041"/>
      </w:tabs>
      <w:ind w:left="2041" w:hanging="680"/>
      <w:jc w:val="left"/>
    </w:pPr>
  </w:style>
  <w:style w:type="paragraph" w:customStyle="1" w:styleId="Column6-2">
    <w:name w:val="Column 6 - 2"/>
    <w:basedOn w:val="Normal2"/>
    <w:pPr>
      <w:tabs>
        <w:tab w:val="left" w:pos="2608"/>
        <w:tab w:val="num" w:pos="2761"/>
      </w:tabs>
      <w:ind w:left="2608" w:hanging="567"/>
      <w:jc w:val="left"/>
    </w:pPr>
  </w:style>
  <w:style w:type="paragraph" w:customStyle="1" w:styleId="SchedApps-2">
    <w:name w:val="Sched/Apps - 2"/>
    <w:basedOn w:val="Normal2"/>
    <w:next w:val="Body0-2"/>
    <w:pPr>
      <w:keepNext/>
      <w:keepLines/>
      <w:pageBreakBefore/>
      <w:spacing w:after="240"/>
      <w:jc w:val="center"/>
    </w:pPr>
    <w:rPr>
      <w:b/>
      <w:sz w:val="23"/>
    </w:rPr>
  </w:style>
  <w:style w:type="paragraph" w:customStyle="1" w:styleId="DocExCode">
    <w:name w:val="DocExCode"/>
    <w:basedOn w:val="a"/>
    <w:next w:val="a4"/>
    <w:pPr>
      <w:pBdr>
        <w:top w:val="single" w:sz="4" w:space="1" w:color="auto"/>
      </w:pBdr>
      <w:spacing w:after="0" w:line="240" w:lineRule="auto"/>
    </w:pPr>
    <w:rPr>
      <w:sz w:val="16"/>
    </w:rPr>
  </w:style>
  <w:style w:type="paragraph" w:customStyle="1" w:styleId="Level7">
    <w:name w:val="Level 7"/>
    <w:basedOn w:val="a"/>
    <w:next w:val="Body6"/>
    <w:pPr>
      <w:tabs>
        <w:tab w:val="num" w:pos="3289"/>
      </w:tabs>
      <w:ind w:left="3289" w:hanging="681"/>
      <w:outlineLvl w:val="6"/>
    </w:pPr>
    <w:rPr>
      <w:kern w:val="0"/>
      <w:szCs w:val="24"/>
    </w:rPr>
  </w:style>
  <w:style w:type="paragraph" w:customStyle="1" w:styleId="Level8">
    <w:name w:val="Level 8"/>
    <w:basedOn w:val="a"/>
    <w:next w:val="Body6"/>
    <w:pPr>
      <w:tabs>
        <w:tab w:val="num" w:pos="3289"/>
      </w:tabs>
      <w:ind w:left="3289" w:hanging="681"/>
      <w:outlineLvl w:val="7"/>
    </w:pPr>
    <w:rPr>
      <w:kern w:val="0"/>
      <w:szCs w:val="24"/>
    </w:rPr>
  </w:style>
  <w:style w:type="paragraph" w:customStyle="1" w:styleId="Level9">
    <w:name w:val="Level 9"/>
    <w:basedOn w:val="a"/>
    <w:next w:val="Body6"/>
    <w:pPr>
      <w:tabs>
        <w:tab w:val="num" w:pos="3289"/>
      </w:tabs>
      <w:ind w:left="3289" w:hanging="681"/>
      <w:outlineLvl w:val="8"/>
    </w:pPr>
    <w:rPr>
      <w:kern w:val="0"/>
      <w:szCs w:val="24"/>
    </w:rPr>
  </w:style>
  <w:style w:type="paragraph" w:customStyle="1" w:styleId="Table1">
    <w:name w:val="Table 1"/>
    <w:basedOn w:val="a"/>
    <w:pPr>
      <w:tabs>
        <w:tab w:val="num" w:pos="680"/>
      </w:tabs>
      <w:spacing w:before="60" w:after="60"/>
      <w:ind w:left="680" w:hanging="680"/>
      <w:jc w:val="left"/>
    </w:pPr>
    <w:rPr>
      <w:szCs w:val="24"/>
    </w:rPr>
  </w:style>
  <w:style w:type="paragraph" w:customStyle="1" w:styleId="Table2">
    <w:name w:val="Table 2"/>
    <w:basedOn w:val="a"/>
    <w:pPr>
      <w:tabs>
        <w:tab w:val="num" w:pos="680"/>
      </w:tabs>
      <w:spacing w:before="60" w:after="60"/>
      <w:ind w:left="680" w:hanging="680"/>
      <w:jc w:val="left"/>
    </w:pPr>
    <w:rPr>
      <w:szCs w:val="24"/>
    </w:rPr>
  </w:style>
  <w:style w:type="paragraph" w:customStyle="1" w:styleId="Table3">
    <w:name w:val="Table 3"/>
    <w:basedOn w:val="a"/>
    <w:pPr>
      <w:tabs>
        <w:tab w:val="num" w:pos="680"/>
      </w:tabs>
      <w:spacing w:before="60" w:after="60"/>
      <w:ind w:left="680" w:hanging="680"/>
      <w:jc w:val="left"/>
    </w:pPr>
    <w:rPr>
      <w:szCs w:val="24"/>
    </w:rPr>
  </w:style>
  <w:style w:type="paragraph" w:customStyle="1" w:styleId="Table4">
    <w:name w:val="Table 4"/>
    <w:basedOn w:val="a"/>
    <w:pPr>
      <w:tabs>
        <w:tab w:val="num" w:pos="680"/>
      </w:tabs>
      <w:spacing w:before="60" w:after="60"/>
      <w:ind w:left="680" w:hanging="680"/>
      <w:jc w:val="left"/>
    </w:pPr>
    <w:rPr>
      <w:szCs w:val="24"/>
    </w:rPr>
  </w:style>
  <w:style w:type="paragraph" w:customStyle="1" w:styleId="Table5">
    <w:name w:val="Table 5"/>
    <w:basedOn w:val="a"/>
    <w:pPr>
      <w:tabs>
        <w:tab w:val="num" w:pos="680"/>
      </w:tabs>
      <w:spacing w:before="60" w:after="60"/>
      <w:ind w:left="680" w:hanging="680"/>
      <w:jc w:val="left"/>
    </w:pPr>
    <w:rPr>
      <w:szCs w:val="24"/>
    </w:rPr>
  </w:style>
  <w:style w:type="paragraph" w:customStyle="1" w:styleId="Table6">
    <w:name w:val="Table 6"/>
    <w:basedOn w:val="a"/>
    <w:pPr>
      <w:tabs>
        <w:tab w:val="num" w:pos="680"/>
      </w:tabs>
      <w:spacing w:before="60" w:after="60"/>
      <w:ind w:left="680" w:hanging="680"/>
      <w:jc w:val="left"/>
    </w:pPr>
    <w:rPr>
      <w:szCs w:val="24"/>
    </w:rPr>
  </w:style>
  <w:style w:type="paragraph" w:customStyle="1" w:styleId="Tablealpha">
    <w:name w:val="Table alpha"/>
    <w:basedOn w:val="a"/>
    <w:pPr>
      <w:tabs>
        <w:tab w:val="num" w:pos="680"/>
      </w:tabs>
      <w:spacing w:before="60" w:after="60"/>
      <w:ind w:left="680" w:hanging="680"/>
      <w:jc w:val="left"/>
    </w:pPr>
    <w:rPr>
      <w:szCs w:val="24"/>
    </w:rPr>
  </w:style>
  <w:style w:type="paragraph" w:customStyle="1" w:styleId="Tablebullet">
    <w:name w:val="Table bullet"/>
    <w:basedOn w:val="a"/>
    <w:pPr>
      <w:tabs>
        <w:tab w:val="num" w:pos="680"/>
      </w:tabs>
      <w:spacing w:before="60" w:after="60"/>
      <w:ind w:left="680" w:hanging="680"/>
      <w:jc w:val="left"/>
    </w:pPr>
    <w:rPr>
      <w:szCs w:val="24"/>
    </w:rPr>
  </w:style>
  <w:style w:type="paragraph" w:customStyle="1" w:styleId="Tableroman">
    <w:name w:val="Table roman"/>
    <w:basedOn w:val="a"/>
    <w:pPr>
      <w:tabs>
        <w:tab w:val="num" w:pos="680"/>
      </w:tabs>
      <w:spacing w:before="60" w:after="60"/>
      <w:ind w:left="680" w:hanging="680"/>
      <w:jc w:val="left"/>
    </w:pPr>
    <w:rPr>
      <w:szCs w:val="24"/>
    </w:rPr>
  </w:style>
  <w:style w:type="character" w:styleId="ae">
    <w:name w:val="FollowedHyperlink"/>
    <w:rPr>
      <w:color w:val="AF005F"/>
      <w:u w:val="none"/>
    </w:rPr>
  </w:style>
  <w:style w:type="paragraph" w:customStyle="1" w:styleId="LinklatersHeader">
    <w:name w:val="Linklaters Header"/>
    <w:basedOn w:val="a"/>
  </w:style>
  <w:style w:type="paragraph" w:customStyle="1" w:styleId="TCLevel1">
    <w:name w:val="T+C Level 1"/>
    <w:basedOn w:val="a"/>
    <w:next w:val="TCLevel2"/>
    <w:pPr>
      <w:keepNext/>
      <w:tabs>
        <w:tab w:val="num" w:pos="567"/>
      </w:tabs>
      <w:spacing w:before="140" w:after="0"/>
      <w:ind w:left="567" w:hanging="567"/>
      <w:outlineLvl w:val="0"/>
    </w:pPr>
    <w:rPr>
      <w:b/>
      <w:szCs w:val="24"/>
    </w:rPr>
  </w:style>
  <w:style w:type="paragraph" w:customStyle="1" w:styleId="TCLevel2">
    <w:name w:val="T+C Level 2"/>
    <w:basedOn w:val="a"/>
    <w:pPr>
      <w:tabs>
        <w:tab w:val="num" w:pos="1247"/>
      </w:tabs>
      <w:ind w:left="1247" w:hanging="680"/>
      <w:outlineLvl w:val="1"/>
    </w:pPr>
    <w:rPr>
      <w:szCs w:val="24"/>
    </w:rPr>
  </w:style>
  <w:style w:type="paragraph" w:customStyle="1" w:styleId="TCLevel3">
    <w:name w:val="T+C Level 3"/>
    <w:basedOn w:val="a"/>
    <w:pPr>
      <w:tabs>
        <w:tab w:val="num" w:pos="2041"/>
      </w:tabs>
      <w:ind w:left="2041" w:hanging="794"/>
      <w:outlineLvl w:val="2"/>
    </w:pPr>
    <w:rPr>
      <w:szCs w:val="24"/>
    </w:rPr>
  </w:style>
  <w:style w:type="paragraph" w:customStyle="1" w:styleId="TCLevel4">
    <w:name w:val="T+C Level 4"/>
    <w:basedOn w:val="a"/>
    <w:pPr>
      <w:tabs>
        <w:tab w:val="num" w:pos="2722"/>
      </w:tabs>
      <w:ind w:left="2722" w:hanging="681"/>
      <w:outlineLvl w:val="3"/>
    </w:pPr>
    <w:rPr>
      <w:szCs w:val="24"/>
    </w:rPr>
  </w:style>
  <w:style w:type="paragraph" w:customStyle="1" w:styleId="UCAlpha1">
    <w:name w:val="UCAlpha 1"/>
    <w:basedOn w:val="a"/>
    <w:pPr>
      <w:tabs>
        <w:tab w:val="num" w:pos="567"/>
      </w:tabs>
      <w:ind w:left="567" w:hanging="567"/>
    </w:pPr>
    <w:rPr>
      <w:szCs w:val="24"/>
    </w:rPr>
  </w:style>
  <w:style w:type="paragraph" w:customStyle="1" w:styleId="UCAlpha2">
    <w:name w:val="UCAlpha 2"/>
    <w:basedOn w:val="a"/>
    <w:pPr>
      <w:tabs>
        <w:tab w:val="num" w:pos="1247"/>
      </w:tabs>
      <w:ind w:left="1247" w:hanging="680"/>
    </w:pPr>
    <w:rPr>
      <w:szCs w:val="24"/>
    </w:rPr>
  </w:style>
  <w:style w:type="paragraph" w:customStyle="1" w:styleId="UCAlpha3">
    <w:name w:val="UCAlpha 3"/>
    <w:basedOn w:val="a"/>
    <w:pPr>
      <w:tabs>
        <w:tab w:val="num" w:pos="2041"/>
      </w:tabs>
      <w:ind w:left="2041" w:hanging="794"/>
    </w:pPr>
    <w:rPr>
      <w:szCs w:val="24"/>
    </w:rPr>
  </w:style>
  <w:style w:type="paragraph" w:customStyle="1" w:styleId="UCAlpha4">
    <w:name w:val="UCAlpha 4"/>
    <w:basedOn w:val="a"/>
    <w:pPr>
      <w:tabs>
        <w:tab w:val="num" w:pos="2722"/>
      </w:tabs>
      <w:ind w:left="2722" w:hanging="681"/>
    </w:pPr>
    <w:rPr>
      <w:szCs w:val="24"/>
    </w:rPr>
  </w:style>
  <w:style w:type="paragraph" w:customStyle="1" w:styleId="UCAlpha5">
    <w:name w:val="UCAlpha 5"/>
    <w:basedOn w:val="a"/>
    <w:pPr>
      <w:tabs>
        <w:tab w:val="num" w:pos="3289"/>
      </w:tabs>
      <w:ind w:left="3289" w:hanging="567"/>
    </w:pPr>
    <w:rPr>
      <w:szCs w:val="24"/>
    </w:rPr>
  </w:style>
  <w:style w:type="paragraph" w:customStyle="1" w:styleId="UCAlpha6">
    <w:name w:val="UCAlpha 6"/>
    <w:basedOn w:val="a"/>
    <w:pPr>
      <w:tabs>
        <w:tab w:val="num" w:pos="3969"/>
      </w:tabs>
      <w:ind w:left="3969" w:hanging="680"/>
    </w:pPr>
    <w:rPr>
      <w:szCs w:val="24"/>
    </w:rPr>
  </w:style>
  <w:style w:type="paragraph" w:customStyle="1" w:styleId="UCRoman1">
    <w:name w:val="UCRoman 1"/>
    <w:basedOn w:val="a"/>
    <w:pPr>
      <w:tabs>
        <w:tab w:val="num" w:pos="567"/>
      </w:tabs>
      <w:ind w:left="567" w:hanging="567"/>
    </w:pPr>
    <w:rPr>
      <w:szCs w:val="24"/>
    </w:rPr>
  </w:style>
  <w:style w:type="paragraph" w:customStyle="1" w:styleId="UCRoman2">
    <w:name w:val="UCRoman 2"/>
    <w:basedOn w:val="a"/>
    <w:pPr>
      <w:tabs>
        <w:tab w:val="num" w:pos="1247"/>
      </w:tabs>
      <w:ind w:left="1247" w:hanging="680"/>
    </w:pPr>
    <w:rPr>
      <w:szCs w:val="24"/>
    </w:rPr>
  </w:style>
  <w:style w:type="paragraph" w:customStyle="1" w:styleId="doublealpha">
    <w:name w:val="double alpha"/>
    <w:basedOn w:val="a"/>
    <w:pPr>
      <w:tabs>
        <w:tab w:val="num" w:pos="567"/>
      </w:tabs>
      <w:ind w:left="567" w:hanging="567"/>
    </w:pPr>
    <w:rPr>
      <w:szCs w:val="24"/>
    </w:rPr>
  </w:style>
  <w:style w:type="paragraph" w:customStyle="1" w:styleId="ListNumbers">
    <w:name w:val="List Numbers"/>
    <w:basedOn w:val="a"/>
    <w:pPr>
      <w:tabs>
        <w:tab w:val="num" w:pos="567"/>
      </w:tabs>
      <w:ind w:left="567" w:hanging="567"/>
      <w:outlineLvl w:val="0"/>
    </w:pPr>
    <w:rPr>
      <w:szCs w:val="24"/>
    </w:rPr>
  </w:style>
  <w:style w:type="paragraph" w:customStyle="1" w:styleId="dashbullet10">
    <w:name w:val="dash bullet 1"/>
    <w:basedOn w:val="a"/>
    <w:pPr>
      <w:tabs>
        <w:tab w:val="num" w:pos="567"/>
      </w:tabs>
      <w:ind w:left="567" w:hanging="567"/>
    </w:pPr>
    <w:rPr>
      <w:szCs w:val="24"/>
    </w:rPr>
  </w:style>
  <w:style w:type="paragraph" w:customStyle="1" w:styleId="dashbullet20">
    <w:name w:val="dash bullet 2"/>
    <w:basedOn w:val="a"/>
    <w:pPr>
      <w:tabs>
        <w:tab w:val="num" w:pos="1247"/>
      </w:tabs>
      <w:ind w:left="1247" w:hanging="680"/>
    </w:pPr>
    <w:rPr>
      <w:szCs w:val="24"/>
    </w:rPr>
  </w:style>
  <w:style w:type="paragraph" w:customStyle="1" w:styleId="dashbullet30">
    <w:name w:val="dash bullet 3"/>
    <w:basedOn w:val="a"/>
    <w:pPr>
      <w:tabs>
        <w:tab w:val="num" w:pos="2041"/>
      </w:tabs>
      <w:ind w:left="2041" w:hanging="794"/>
    </w:pPr>
    <w:rPr>
      <w:szCs w:val="24"/>
    </w:rPr>
  </w:style>
  <w:style w:type="paragraph" w:customStyle="1" w:styleId="dashbullet40">
    <w:name w:val="dash bullet 4"/>
    <w:basedOn w:val="a"/>
    <w:pPr>
      <w:tabs>
        <w:tab w:val="num" w:pos="2722"/>
      </w:tabs>
      <w:ind w:left="2722" w:hanging="681"/>
    </w:pPr>
    <w:rPr>
      <w:szCs w:val="24"/>
    </w:rPr>
  </w:style>
  <w:style w:type="paragraph" w:customStyle="1" w:styleId="dashbullet50">
    <w:name w:val="dash bullet 5"/>
    <w:basedOn w:val="a"/>
    <w:pPr>
      <w:tabs>
        <w:tab w:val="num" w:pos="3289"/>
      </w:tabs>
      <w:ind w:left="3289" w:hanging="567"/>
    </w:pPr>
    <w:rPr>
      <w:szCs w:val="24"/>
    </w:rPr>
  </w:style>
  <w:style w:type="paragraph" w:customStyle="1" w:styleId="dashbullet60">
    <w:name w:val="dash bullet 6"/>
    <w:basedOn w:val="a"/>
    <w:pPr>
      <w:tabs>
        <w:tab w:val="num" w:pos="3969"/>
      </w:tabs>
      <w:ind w:left="3969" w:hanging="680"/>
    </w:pPr>
    <w:rPr>
      <w:szCs w:val="24"/>
    </w:rPr>
  </w:style>
  <w:style w:type="paragraph" w:styleId="af">
    <w:name w:val="Normal (Web)"/>
    <w:basedOn w:val="a"/>
    <w:pPr>
      <w:spacing w:before="100" w:beforeAutospacing="1" w:after="100" w:afterAutospacing="1" w:line="240" w:lineRule="auto"/>
      <w:jc w:val="left"/>
    </w:pPr>
    <w:rPr>
      <w:rFonts w:ascii="Arial Unicode MS" w:eastAsia="Arial Unicode MS" w:hAnsi="Arial Unicode MS" w:cs="Arial Unicode MS"/>
      <w:kern w:val="0"/>
      <w:sz w:val="24"/>
      <w:szCs w:val="24"/>
    </w:rPr>
  </w:style>
  <w:style w:type="paragraph" w:styleId="af0">
    <w:name w:val="Date"/>
    <w:basedOn w:val="a"/>
    <w:next w:val="a"/>
    <w:rsid w:val="001F6546"/>
    <w:pPr>
      <w:spacing w:after="0" w:line="240" w:lineRule="auto"/>
      <w:jc w:val="left"/>
    </w:pPr>
    <w:rPr>
      <w:rFonts w:eastAsia="Times New Roman"/>
      <w:kern w:val="0"/>
      <w:szCs w:val="24"/>
    </w:rPr>
  </w:style>
  <w:style w:type="table" w:styleId="af1">
    <w:name w:val="Table Grid"/>
    <w:basedOn w:val="a1"/>
    <w:rsid w:val="001F654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olumn-2">
    <w:name w:val="Column-2"/>
    <w:uiPriority w:val="99"/>
    <w:rsid w:val="00F50635"/>
    <w:pPr>
      <w:numPr>
        <w:numId w:val="93"/>
      </w:numPr>
    </w:pPr>
  </w:style>
  <w:style w:type="numbering" w:customStyle="1" w:styleId="Roman">
    <w:name w:val="Roman"/>
    <w:uiPriority w:val="99"/>
    <w:rsid w:val="00F50635"/>
    <w:pPr>
      <w:numPr>
        <w:numId w:val="94"/>
      </w:numPr>
    </w:pPr>
  </w:style>
  <w:style w:type="numbering" w:customStyle="1" w:styleId="Column1-">
    <w:name w:val="Column1-"/>
    <w:uiPriority w:val="99"/>
    <w:rsid w:val="00F50635"/>
    <w:pPr>
      <w:numPr>
        <w:numId w:val="95"/>
      </w:numPr>
    </w:pPr>
  </w:style>
  <w:style w:type="numbering" w:customStyle="1" w:styleId="Bullet-2">
    <w:name w:val="Bullet-2"/>
    <w:uiPriority w:val="99"/>
    <w:rsid w:val="00F50635"/>
    <w:pPr>
      <w:numPr>
        <w:numId w:val="96"/>
      </w:numPr>
    </w:pPr>
  </w:style>
  <w:style w:type="paragraph" w:styleId="31">
    <w:name w:val="Body Text 3"/>
    <w:basedOn w:val="a"/>
    <w:link w:val="32"/>
    <w:rsid w:val="006B5727"/>
    <w:pPr>
      <w:tabs>
        <w:tab w:val="left" w:pos="567"/>
      </w:tabs>
      <w:spacing w:before="120" w:after="120" w:line="240" w:lineRule="auto"/>
      <w:ind w:left="510" w:hanging="510"/>
    </w:pPr>
    <w:rPr>
      <w:rFonts w:ascii="Times New Roman" w:eastAsia="Times New Roman" w:hAnsi="Times New Roman"/>
      <w:bCs/>
      <w:iCs/>
      <w:kern w:val="0"/>
      <w:sz w:val="22"/>
      <w:lang w:val="en-US"/>
    </w:rPr>
  </w:style>
  <w:style w:type="character" w:customStyle="1" w:styleId="32">
    <w:name w:val="Основной текст 3 Знак"/>
    <w:link w:val="31"/>
    <w:rsid w:val="006B5727"/>
    <w:rPr>
      <w:rFonts w:eastAsia="Times New Roman"/>
      <w:bCs/>
      <w:iCs/>
      <w:sz w:val="22"/>
      <w:lang w:val="en-US" w:eastAsia="en-US"/>
    </w:rPr>
  </w:style>
  <w:style w:type="paragraph" w:styleId="af2">
    <w:name w:val="List Paragraph"/>
    <w:basedOn w:val="a"/>
    <w:uiPriority w:val="34"/>
    <w:qFormat/>
    <w:rsid w:val="00B77F12"/>
    <w:pPr>
      <w:spacing w:after="200" w:line="276" w:lineRule="auto"/>
      <w:ind w:left="720"/>
      <w:contextualSpacing/>
      <w:jc w:val="left"/>
    </w:pPr>
    <w:rPr>
      <w:rFonts w:ascii="Calibri" w:eastAsia="Calibri" w:hAnsi="Calibri"/>
      <w:kern w:val="0"/>
      <w:sz w:val="22"/>
      <w:szCs w:val="22"/>
      <w:lang w:val="ru-RU"/>
    </w:rPr>
  </w:style>
  <w:style w:type="paragraph" w:customStyle="1" w:styleId="-">
    <w:name w:val="Контракт-раздел"/>
    <w:basedOn w:val="a"/>
    <w:next w:val="-0"/>
    <w:uiPriority w:val="99"/>
    <w:rsid w:val="00B77F12"/>
    <w:pPr>
      <w:keepNext/>
      <w:numPr>
        <w:numId w:val="97"/>
      </w:numPr>
      <w:tabs>
        <w:tab w:val="left" w:pos="540"/>
      </w:tabs>
      <w:suppressAutoHyphens/>
      <w:spacing w:before="360" w:after="120" w:line="240" w:lineRule="auto"/>
      <w:jc w:val="center"/>
      <w:outlineLvl w:val="3"/>
    </w:pPr>
    <w:rPr>
      <w:rFonts w:ascii="Times New Roman" w:eastAsia="Times New Roman" w:hAnsi="Times New Roman"/>
      <w:b/>
      <w:bCs/>
      <w:caps/>
      <w:smallCaps/>
      <w:kern w:val="0"/>
      <w:sz w:val="24"/>
      <w:szCs w:val="24"/>
      <w:lang w:val="ru-RU" w:eastAsia="ru-RU"/>
    </w:rPr>
  </w:style>
  <w:style w:type="paragraph" w:customStyle="1" w:styleId="-0">
    <w:name w:val="Контракт-пункт"/>
    <w:basedOn w:val="a"/>
    <w:link w:val="-3"/>
    <w:uiPriority w:val="99"/>
    <w:rsid w:val="00B77F12"/>
    <w:pPr>
      <w:numPr>
        <w:ilvl w:val="1"/>
        <w:numId w:val="97"/>
      </w:numPr>
      <w:spacing w:after="0" w:line="240" w:lineRule="auto"/>
    </w:pPr>
    <w:rPr>
      <w:rFonts w:ascii="Times New Roman" w:eastAsia="Times New Roman" w:hAnsi="Times New Roman"/>
      <w:kern w:val="0"/>
      <w:sz w:val="24"/>
      <w:szCs w:val="24"/>
    </w:rPr>
  </w:style>
  <w:style w:type="paragraph" w:customStyle="1" w:styleId="-1">
    <w:name w:val="Контракт-подпункт"/>
    <w:basedOn w:val="a"/>
    <w:uiPriority w:val="99"/>
    <w:rsid w:val="00B77F12"/>
    <w:pPr>
      <w:numPr>
        <w:ilvl w:val="2"/>
        <w:numId w:val="97"/>
      </w:numPr>
      <w:spacing w:after="0" w:line="240" w:lineRule="auto"/>
    </w:pPr>
    <w:rPr>
      <w:rFonts w:ascii="Times New Roman" w:eastAsia="Times New Roman" w:hAnsi="Times New Roman"/>
      <w:kern w:val="0"/>
      <w:sz w:val="24"/>
      <w:szCs w:val="24"/>
      <w:lang w:val="ru-RU" w:eastAsia="ru-RU"/>
    </w:rPr>
  </w:style>
  <w:style w:type="paragraph" w:customStyle="1" w:styleId="-2">
    <w:name w:val="Контракт-подподпункт"/>
    <w:basedOn w:val="a"/>
    <w:uiPriority w:val="99"/>
    <w:rsid w:val="00B77F12"/>
    <w:pPr>
      <w:numPr>
        <w:ilvl w:val="3"/>
        <w:numId w:val="97"/>
      </w:numPr>
      <w:spacing w:after="0" w:line="240" w:lineRule="auto"/>
    </w:pPr>
    <w:rPr>
      <w:rFonts w:ascii="Times New Roman" w:eastAsia="Times New Roman" w:hAnsi="Times New Roman"/>
      <w:kern w:val="0"/>
      <w:sz w:val="24"/>
      <w:szCs w:val="24"/>
      <w:lang w:val="ru-RU" w:eastAsia="ru-RU"/>
    </w:rPr>
  </w:style>
  <w:style w:type="character" w:customStyle="1" w:styleId="-3">
    <w:name w:val="Контракт-пункт Знак"/>
    <w:link w:val="-0"/>
    <w:uiPriority w:val="99"/>
    <w:locked/>
    <w:rsid w:val="00B77F12"/>
    <w:rPr>
      <w:rFonts w:eastAsia="Times New Roman"/>
      <w:sz w:val="24"/>
      <w:szCs w:val="24"/>
    </w:rPr>
  </w:style>
  <w:style w:type="paragraph" w:styleId="21">
    <w:name w:val="Body Text Indent 2"/>
    <w:basedOn w:val="a"/>
    <w:link w:val="22"/>
    <w:rsid w:val="00D246D4"/>
    <w:pPr>
      <w:spacing w:after="120" w:line="480" w:lineRule="auto"/>
      <w:ind w:left="283"/>
    </w:pPr>
    <w:rPr>
      <w:rFonts w:ascii="Times New Roman" w:eastAsia="Times New Roman" w:hAnsi="Times New Roman"/>
      <w:noProof/>
      <w:kern w:val="0"/>
      <w:sz w:val="22"/>
    </w:rPr>
  </w:style>
  <w:style w:type="character" w:customStyle="1" w:styleId="22">
    <w:name w:val="Основной текст с отступом 2 Знак"/>
    <w:link w:val="21"/>
    <w:rsid w:val="00D246D4"/>
    <w:rPr>
      <w:rFonts w:eastAsia="Times New Roman"/>
      <w:noProof/>
      <w:sz w:val="22"/>
      <w:lang w:eastAsia="en-US"/>
    </w:rPr>
  </w:style>
  <w:style w:type="paragraph" w:styleId="af3">
    <w:name w:val="Balloon Text"/>
    <w:basedOn w:val="a"/>
    <w:link w:val="af4"/>
    <w:rsid w:val="00D246D4"/>
    <w:pPr>
      <w:spacing w:after="0" w:line="240" w:lineRule="auto"/>
    </w:pPr>
    <w:rPr>
      <w:rFonts w:ascii="Tahoma" w:hAnsi="Tahoma"/>
      <w:sz w:val="16"/>
      <w:szCs w:val="16"/>
    </w:rPr>
  </w:style>
  <w:style w:type="character" w:customStyle="1" w:styleId="af4">
    <w:name w:val="Текст выноски Знак"/>
    <w:link w:val="af3"/>
    <w:rsid w:val="00D246D4"/>
    <w:rPr>
      <w:rFonts w:ascii="Tahoma" w:hAnsi="Tahoma" w:cs="Tahoma"/>
      <w:kern w:val="20"/>
      <w:sz w:val="16"/>
      <w:szCs w:val="16"/>
      <w:lang w:val="en-GB" w:eastAsia="en-US"/>
    </w:rPr>
  </w:style>
  <w:style w:type="paragraph" w:customStyle="1" w:styleId="hfwpoint1">
    <w:name w:val="hfw point 1"/>
    <w:basedOn w:val="a"/>
    <w:uiPriority w:val="99"/>
    <w:rsid w:val="00BA1134"/>
    <w:pPr>
      <w:numPr>
        <w:numId w:val="100"/>
      </w:numPr>
      <w:tabs>
        <w:tab w:val="clear" w:pos="720"/>
        <w:tab w:val="num" w:pos="680"/>
      </w:tabs>
      <w:spacing w:after="220" w:line="288" w:lineRule="auto"/>
      <w:ind w:left="680" w:hanging="680"/>
    </w:pPr>
    <w:rPr>
      <w:rFonts w:ascii="Times New Roman" w:eastAsia="Calibri" w:hAnsi="Times New Roman"/>
      <w:kern w:val="0"/>
      <w:sz w:val="22"/>
      <w:szCs w:val="22"/>
      <w:lang w:val="hu-HU" w:eastAsia="en-GB"/>
    </w:rPr>
  </w:style>
  <w:style w:type="paragraph" w:customStyle="1" w:styleId="hfwpoint2">
    <w:name w:val="hfw point 2"/>
    <w:basedOn w:val="a"/>
    <w:uiPriority w:val="99"/>
    <w:rsid w:val="00BA1134"/>
    <w:pPr>
      <w:numPr>
        <w:ilvl w:val="1"/>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3">
    <w:name w:val="hfw point 3"/>
    <w:basedOn w:val="a"/>
    <w:uiPriority w:val="99"/>
    <w:rsid w:val="00BA1134"/>
    <w:pPr>
      <w:numPr>
        <w:ilvl w:val="2"/>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4">
    <w:name w:val="hfw point 4"/>
    <w:basedOn w:val="a"/>
    <w:uiPriority w:val="99"/>
    <w:rsid w:val="00BA1134"/>
    <w:pPr>
      <w:numPr>
        <w:ilvl w:val="3"/>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5">
    <w:name w:val="hfw point 5"/>
    <w:basedOn w:val="a"/>
    <w:uiPriority w:val="99"/>
    <w:rsid w:val="00BA1134"/>
    <w:pPr>
      <w:numPr>
        <w:ilvl w:val="4"/>
        <w:numId w:val="100"/>
      </w:numPr>
      <w:spacing w:after="220" w:line="288" w:lineRule="auto"/>
      <w:ind w:hanging="360"/>
    </w:pPr>
    <w:rPr>
      <w:rFonts w:ascii="Times New Roman" w:eastAsia="Calibri" w:hAnsi="Times New Roman"/>
      <w:kern w:val="0"/>
      <w:sz w:val="22"/>
      <w:szCs w:val="22"/>
      <w:lang w:val="hu-HU" w:eastAsia="en-GB"/>
    </w:rPr>
  </w:style>
  <w:style w:type="paragraph" w:customStyle="1" w:styleId="hfwpoint6">
    <w:name w:val="hfw point 6"/>
    <w:basedOn w:val="a"/>
    <w:uiPriority w:val="99"/>
    <w:rsid w:val="00BA1134"/>
    <w:pPr>
      <w:numPr>
        <w:ilvl w:val="5"/>
        <w:numId w:val="100"/>
      </w:numPr>
      <w:spacing w:after="220" w:line="288" w:lineRule="auto"/>
      <w:ind w:hanging="360"/>
    </w:pPr>
    <w:rPr>
      <w:rFonts w:ascii="Times New Roman" w:eastAsia="Calibri" w:hAnsi="Times New Roman"/>
      <w:kern w:val="0"/>
      <w:sz w:val="22"/>
      <w:szCs w:val="22"/>
      <w:lang w:val="hu-HU" w:eastAsia="en-GB"/>
    </w:rPr>
  </w:style>
  <w:style w:type="paragraph" w:styleId="af5">
    <w:name w:val="Body Text"/>
    <w:basedOn w:val="a"/>
    <w:link w:val="af6"/>
    <w:rsid w:val="00C926BE"/>
    <w:pPr>
      <w:spacing w:after="120"/>
    </w:pPr>
  </w:style>
  <w:style w:type="character" w:customStyle="1" w:styleId="af6">
    <w:name w:val="Основной текст Знак"/>
    <w:link w:val="af5"/>
    <w:rsid w:val="00C926BE"/>
    <w:rPr>
      <w:rFonts w:ascii="Arial" w:hAnsi="Arial"/>
      <w:kern w:val="20"/>
      <w:lang w:val="en-GB" w:eastAsia="en-US"/>
    </w:rPr>
  </w:style>
  <w:style w:type="paragraph" w:customStyle="1" w:styleId="ListArabic4">
    <w:name w:val="List Arabic 4"/>
    <w:basedOn w:val="a"/>
    <w:next w:val="a"/>
    <w:rsid w:val="00C926BE"/>
    <w:pPr>
      <w:numPr>
        <w:ilvl w:val="3"/>
        <w:numId w:val="108"/>
      </w:numPr>
      <w:tabs>
        <w:tab w:val="left" w:pos="86"/>
      </w:tabs>
      <w:spacing w:after="200" w:line="288" w:lineRule="auto"/>
    </w:pPr>
    <w:rPr>
      <w:rFonts w:ascii="Times New Roman" w:eastAsia="Times New Roman" w:hAnsi="Times New Roman"/>
      <w:kern w:val="0"/>
      <w:sz w:val="22"/>
    </w:rPr>
  </w:style>
  <w:style w:type="paragraph" w:customStyle="1" w:styleId="ListLegal1">
    <w:name w:val="List Legal 1"/>
    <w:basedOn w:val="a"/>
    <w:next w:val="af5"/>
    <w:rsid w:val="00C926BE"/>
    <w:pPr>
      <w:numPr>
        <w:numId w:val="108"/>
      </w:numPr>
      <w:tabs>
        <w:tab w:val="left" w:pos="22"/>
      </w:tabs>
      <w:spacing w:before="100" w:after="100" w:line="288" w:lineRule="auto"/>
    </w:pPr>
    <w:rPr>
      <w:rFonts w:eastAsia="Times New Roman"/>
      <w:b/>
      <w:caps/>
      <w:kern w:val="0"/>
      <w:sz w:val="16"/>
    </w:rPr>
  </w:style>
  <w:style w:type="paragraph" w:customStyle="1" w:styleId="ListLegal2">
    <w:name w:val="List Legal 2"/>
    <w:basedOn w:val="a"/>
    <w:next w:val="af5"/>
    <w:rsid w:val="00C926BE"/>
    <w:pPr>
      <w:numPr>
        <w:ilvl w:val="1"/>
        <w:numId w:val="108"/>
      </w:numPr>
      <w:tabs>
        <w:tab w:val="left" w:pos="22"/>
      </w:tabs>
      <w:spacing w:after="120" w:line="264" w:lineRule="auto"/>
    </w:pPr>
    <w:rPr>
      <w:rFonts w:eastAsia="Times New Roman"/>
      <w:kern w:val="0"/>
      <w:sz w:val="16"/>
    </w:rPr>
  </w:style>
  <w:style w:type="paragraph" w:customStyle="1" w:styleId="ListLegal3">
    <w:name w:val="List Legal 3"/>
    <w:basedOn w:val="a"/>
    <w:next w:val="23"/>
    <w:rsid w:val="00C926BE"/>
    <w:pPr>
      <w:numPr>
        <w:ilvl w:val="2"/>
        <w:numId w:val="108"/>
      </w:numPr>
      <w:tabs>
        <w:tab w:val="left" w:pos="50"/>
      </w:tabs>
      <w:spacing w:after="200" w:line="288" w:lineRule="auto"/>
    </w:pPr>
    <w:rPr>
      <w:rFonts w:ascii="Times New Roman" w:eastAsia="Times New Roman" w:hAnsi="Times New Roman"/>
      <w:kern w:val="0"/>
      <w:sz w:val="22"/>
    </w:rPr>
  </w:style>
  <w:style w:type="paragraph" w:styleId="23">
    <w:name w:val="Body Text 2"/>
    <w:basedOn w:val="a"/>
    <w:link w:val="24"/>
    <w:rsid w:val="00C926BE"/>
    <w:pPr>
      <w:spacing w:after="120" w:line="480" w:lineRule="auto"/>
    </w:pPr>
  </w:style>
  <w:style w:type="character" w:customStyle="1" w:styleId="24">
    <w:name w:val="Основной текст 2 Знак"/>
    <w:link w:val="23"/>
    <w:rsid w:val="00C926BE"/>
    <w:rPr>
      <w:rFonts w:ascii="Arial" w:hAnsi="Arial"/>
      <w:kern w:val="20"/>
      <w:lang w:val="en-GB" w:eastAsia="en-US"/>
    </w:rPr>
  </w:style>
  <w:style w:type="character" w:customStyle="1" w:styleId="st1">
    <w:name w:val="st1"/>
    <w:basedOn w:val="a0"/>
    <w:rsid w:val="00873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58829">
      <w:bodyDiv w:val="1"/>
      <w:marLeft w:val="0"/>
      <w:marRight w:val="0"/>
      <w:marTop w:val="0"/>
      <w:marBottom w:val="0"/>
      <w:divBdr>
        <w:top w:val="none" w:sz="0" w:space="0" w:color="auto"/>
        <w:left w:val="none" w:sz="0" w:space="0" w:color="auto"/>
        <w:bottom w:val="none" w:sz="0" w:space="0" w:color="auto"/>
        <w:right w:val="none" w:sz="0" w:space="0" w:color="auto"/>
      </w:divBdr>
    </w:div>
    <w:div w:id="553391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irmwide\DualLanguageHousestyle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B64D0-3347-4B57-8E9C-E0F20368BF13}">
  <ds:schemaRefs>
    <ds:schemaRef ds:uri="http://schemas.openxmlformats.org/officeDocument/2006/bibliography"/>
  </ds:schemaRefs>
</ds:datastoreItem>
</file>

<file path=customXml/itemProps2.xml><?xml version="1.0" encoding="utf-8"?>
<ds:datastoreItem xmlns:ds="http://schemas.openxmlformats.org/officeDocument/2006/customXml" ds:itemID="{E03EA954-E94A-46A6-BFBA-55E80222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DualLanguageHousestyle2</Template>
  <TotalTime>6</TotalTime>
  <Pages>15</Pages>
  <Words>5113</Words>
  <Characters>29147</Characters>
  <Application>Microsoft Office Word</Application>
  <DocSecurity>0</DocSecurity>
  <Lines>242</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House Style 2 Dual Language</vt:lpstr>
      <vt:lpstr>House Style 2 Dual Language</vt:lpstr>
    </vt:vector>
  </TitlesOfParts>
  <Manager>Lynn Taylor</Manager>
  <Company>Linklaters</Company>
  <LinksUpToDate>false</LinksUpToDate>
  <CharactersWithSpaces>34192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Style 2 Dual Language</dc:title>
  <dc:subject>Template</dc:subject>
  <dc:creator>Kecskés Dóra</dc:creator>
  <cp:lastModifiedBy>Новоселова Анна Андреевна</cp:lastModifiedBy>
  <cp:revision>6</cp:revision>
  <cp:lastPrinted>2015-02-20T11:15:00Z</cp:lastPrinted>
  <dcterms:created xsi:type="dcterms:W3CDTF">2015-03-31T14:18:00Z</dcterms:created>
  <dcterms:modified xsi:type="dcterms:W3CDTF">2015-03-31T14:24:00Z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A15979866</vt:lpwstr>
  </property>
  <property fmtid="{D5CDD505-2E9C-101B-9397-08002B2CF9AE}" pid="3" name="Last Modified">
    <vt:lpwstr>18 дек 2012</vt:lpwstr>
  </property>
  <property fmtid="{D5CDD505-2E9C-101B-9397-08002B2CF9AE}" pid="4" name="Version">
    <vt:lpwstr>0.1</vt:lpwstr>
  </property>
  <property fmtid="{D5CDD505-2E9C-101B-9397-08002B2CF9AE}" pid="5" name="Template Version">
    <vt:lpwstr>R.29</vt:lpwstr>
  </property>
  <property fmtid="{D5CDD505-2E9C-101B-9397-08002B2CF9AE}" pid="6" name="CoverPage">
    <vt:lpwstr>No</vt:lpwstr>
  </property>
  <property fmtid="{D5CDD505-2E9C-101B-9397-08002B2CF9AE}" pid="7" name="Language">
    <vt:lpwstr>Russian (Russia)</vt:lpwstr>
  </property>
  <property fmtid="{D5CDD505-2E9C-101B-9397-08002B2CF9AE}" pid="8" name="Papersize">
    <vt:lpwstr>A4</vt:lpwstr>
  </property>
  <property fmtid="{D5CDD505-2E9C-101B-9397-08002B2CF9AE}" pid="9" name="Landscape">
    <vt:lpwstr> </vt:lpwstr>
  </property>
  <property fmtid="{D5CDD505-2E9C-101B-9397-08002B2CF9AE}" pid="10" name="Word 2003">
    <vt:lpwstr>No</vt:lpwstr>
  </property>
  <property fmtid="{D5CDD505-2E9C-101B-9397-08002B2CF9AE}" pid="11" name="ObjectID">
    <vt:lpwstr>09001dc88ac5315d</vt:lpwstr>
  </property>
  <property fmtid="{D5CDD505-2E9C-101B-9397-08002B2CF9AE}" pid="12" name="Matter Number">
    <vt:lpwstr>L-209462</vt:lpwstr>
  </property>
  <property fmtid="{D5CDD505-2E9C-101B-9397-08002B2CF9AE}" pid="13" name="Client Code">
    <vt:lpwstr>10566846</vt:lpwstr>
  </property>
  <property fmtid="{D5CDD505-2E9C-101B-9397-08002B2CF9AE}" pid="14" name="Mode">
    <vt:lpwstr>SendAs</vt:lpwstr>
  </property>
  <property fmtid="{D5CDD505-2E9C-101B-9397-08002B2CF9AE}" pid="15" name="DEDocumentLocation">
    <vt:lpwstr>H:\Documentum\__Viewed\09001dc88ac5315d\Engagement_Rosatom.doc</vt:lpwstr>
  </property>
</Properties>
</file>